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05" w:rsidRDefault="00171705" w:rsidP="00171705">
      <w:r>
        <w:rPr>
          <w:noProof/>
          <w:lang w:eastAsia="fr-FR"/>
        </w:rPr>
        <w:drawing>
          <wp:inline distT="0" distB="0" distL="0" distR="0">
            <wp:extent cx="847725" cy="12028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46" cy="12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05" w:rsidRDefault="00E21A0B" w:rsidP="00171705">
      <w:pPr>
        <w:spacing w:after="0"/>
      </w:pPr>
      <w:r>
        <w:t xml:space="preserve">Prénom : </w:t>
      </w:r>
      <w:r w:rsidR="002B59C4">
        <w:t>Simon</w:t>
      </w:r>
    </w:p>
    <w:p w:rsidR="001D0D20" w:rsidRDefault="00171705" w:rsidP="00171705">
      <w:pPr>
        <w:spacing w:after="0" w:line="240" w:lineRule="auto"/>
      </w:pPr>
      <w:r>
        <w:t xml:space="preserve">Nom : Bessis </w:t>
      </w:r>
      <w:r w:rsidR="00E21A0B">
        <w:t xml:space="preserve">                                     </w:t>
      </w:r>
    </w:p>
    <w:p w:rsidR="00E21A0B" w:rsidRDefault="00E21A0B" w:rsidP="00171705">
      <w:pPr>
        <w:spacing w:after="0" w:line="240" w:lineRule="auto"/>
      </w:pPr>
      <w:r>
        <w:t xml:space="preserve">Age :    </w:t>
      </w:r>
      <w:r w:rsidR="002B59C4">
        <w:t>29 ans</w:t>
      </w:r>
    </w:p>
    <w:p w:rsidR="00E21A0B" w:rsidRDefault="00E21A0B">
      <w:r>
        <w:t>Sous-région d’exercice :</w:t>
      </w:r>
      <w:r w:rsidR="002B59C4">
        <w:t xml:space="preserve"> Marseille</w:t>
      </w:r>
      <w:r>
        <w:t xml:space="preserve">                                                             </w:t>
      </w:r>
    </w:p>
    <w:p w:rsidR="00E21A0B" w:rsidRDefault="00E21A0B">
      <w:r>
        <w:t xml:space="preserve">DES :       </w:t>
      </w:r>
      <w:r w:rsidR="002B59C4">
        <w:t>Médecine générale</w:t>
      </w:r>
      <w:r>
        <w:t xml:space="preserve">                                                                   </w:t>
      </w:r>
    </w:p>
    <w:p w:rsidR="00E21A0B" w:rsidRDefault="00E21A0B">
      <w:r>
        <w:t>DESC</w:t>
      </w:r>
      <w:proofErr w:type="gramStart"/>
      <w:r>
        <w:t> :</w:t>
      </w:r>
      <w:r w:rsidR="002B59C4">
        <w:t>Maladies</w:t>
      </w:r>
      <w:proofErr w:type="gramEnd"/>
      <w:r w:rsidR="002B59C4">
        <w:t xml:space="preserve"> infectieuses et tropicales</w:t>
      </w:r>
      <w:r>
        <w:tab/>
        <w:t xml:space="preserve">                    Date de première inscription</w:t>
      </w:r>
      <w:r w:rsidR="002B59C4">
        <w:t> :2016</w:t>
      </w:r>
      <w:r>
        <w:t xml:space="preserve">                                                       </w:t>
      </w:r>
    </w:p>
    <w:p w:rsidR="00E21A0B" w:rsidRDefault="00E21A0B">
      <w:r>
        <w:t xml:space="preserve">Inscription SPILF à jour en 2018 : </w:t>
      </w:r>
      <w:r>
        <w:tab/>
        <w:t xml:space="preserve"> </w:t>
      </w:r>
      <w:r w:rsidR="002B59C4">
        <w:sym w:font="Wingdings" w:char="F078"/>
      </w:r>
      <w:r>
        <w:t>Oui</w:t>
      </w:r>
      <w:r>
        <w:tab/>
      </w:r>
      <w:r>
        <w:tab/>
      </w:r>
      <w:r>
        <w:tab/>
        <w:t>□ Non</w:t>
      </w:r>
    </w:p>
    <w:p w:rsidR="00E21A0B" w:rsidRDefault="00E21A0B">
      <w:r>
        <w:t xml:space="preserve">Cotisation à jour (gratuite si inscription 2017-2018 au DESC ou au DES) : </w:t>
      </w:r>
      <w:r w:rsidR="002B59C4">
        <w:sym w:font="Wingdings 2" w:char="F054"/>
      </w:r>
      <w:r>
        <w:t>Oui</w:t>
      </w:r>
      <w:r>
        <w:tab/>
      </w:r>
      <w:r>
        <w:tab/>
      </w:r>
      <w:r>
        <w:tab/>
        <w:t>□ Non</w:t>
      </w:r>
      <w:r w:rsidR="00AB0B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269239</wp:posOffset>
                </wp:positionV>
                <wp:extent cx="6369050" cy="49053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490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35A3" id="Rectangle 3" o:spid="_x0000_s1026" style="position:absolute;margin-left:-8.6pt;margin-top:21.2pt;width:501.5pt;height:3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E21A0B" w:rsidRDefault="00AB0BF5">
      <w:r>
        <w:t>Pourquoi voter pour moi :</w:t>
      </w:r>
    </w:p>
    <w:p w:rsidR="00DA517C" w:rsidRDefault="000706D9" w:rsidP="00DE7B85">
      <w:r>
        <w:t>Pendant très longtemps la communauté des infectiologues et plus spécialement des internes et jeunes chefs était dispersé</w:t>
      </w:r>
      <w:r w:rsidR="00EC59E6">
        <w:t>e</w:t>
      </w:r>
      <w:r>
        <w:t xml:space="preserve">, les seuls moments où les échanges se faisaient c’étaient lors des séminaires sur Paris, </w:t>
      </w:r>
      <w:r w:rsidR="00DA517C">
        <w:t>mais tous le monde n’y allait pas forcément. Au final la communication entres les grands centres étaient particulièrement ténus</w:t>
      </w:r>
      <w:r w:rsidR="00DE7B85">
        <w:t>.</w:t>
      </w:r>
      <w:r w:rsidR="00DE7B85">
        <w:br/>
      </w:r>
      <w:r w:rsidR="00DA517C">
        <w:t xml:space="preserve">La création du </w:t>
      </w:r>
      <w:proofErr w:type="spellStart"/>
      <w:r w:rsidR="00DA517C">
        <w:t>RéJIF</w:t>
      </w:r>
      <w:proofErr w:type="spellEnd"/>
      <w:r w:rsidR="00DA517C">
        <w:t xml:space="preserve"> permet de réponde à ce besoin de mise en réseau de l’ensemble de la communauté des infectiologues, elle permet d’échanger sur le plan scientifique, sur la formation, et une meilleure diffusion de l’information en général.</w:t>
      </w:r>
      <w:r w:rsidR="00DE7B85">
        <w:t xml:space="preserve"> Ce besoin est d’autant plus nécessaire qu’avec la réforme du DES il apparait de plus en plus vital de passer de l’état d’îlots isolé</w:t>
      </w:r>
      <w:r w:rsidR="00EC59E6">
        <w:t>s</w:t>
      </w:r>
      <w:r w:rsidR="00DE7B85">
        <w:t xml:space="preserve"> en une vraie communauté, </w:t>
      </w:r>
      <w:r w:rsidR="00EC59E6">
        <w:t xml:space="preserve">comme </w:t>
      </w:r>
      <w:r w:rsidR="00DE7B85">
        <w:t>il peut exister dans d’autres spécialités médicales.</w:t>
      </w:r>
      <w:r w:rsidR="00DA517C">
        <w:t xml:space="preserve">  Le </w:t>
      </w:r>
      <w:proofErr w:type="spellStart"/>
      <w:r w:rsidR="00DA517C">
        <w:t>RéJIF</w:t>
      </w:r>
      <w:proofErr w:type="spellEnd"/>
      <w:r w:rsidR="00DA517C">
        <w:t xml:space="preserve"> est donc une vraie chance </w:t>
      </w:r>
      <w:r w:rsidR="00EC59E6">
        <w:t>d’</w:t>
      </w:r>
      <w:r w:rsidR="00DA517C">
        <w:t xml:space="preserve">apporter une plus-value à la formation de l’ensemble des jeunes infectiologues, qu’il faut faire perdurer et </w:t>
      </w:r>
      <w:r w:rsidR="00DE7B85">
        <w:t>développer</w:t>
      </w:r>
      <w:r w:rsidR="00DA517C">
        <w:t>.</w:t>
      </w:r>
      <w:r w:rsidR="00DE7B85">
        <w:br/>
      </w:r>
      <w:r w:rsidR="00DA517C">
        <w:t xml:space="preserve">Lors de ce congrès des JNI de Lille en juin 2016, j’ai assisté à la création du </w:t>
      </w:r>
      <w:proofErr w:type="spellStart"/>
      <w:proofErr w:type="gramStart"/>
      <w:r w:rsidR="00DA517C">
        <w:t>RéJIF</w:t>
      </w:r>
      <w:proofErr w:type="spellEnd"/>
      <w:r w:rsidR="00AB0BF5">
        <w:t xml:space="preserve"> </w:t>
      </w:r>
      <w:r w:rsidR="00DA517C">
        <w:t>,</w:t>
      </w:r>
      <w:proofErr w:type="gramEnd"/>
      <w:r w:rsidR="00DA517C">
        <w:t xml:space="preserve"> bien que suivant</w:t>
      </w:r>
      <w:r w:rsidR="00EC59E6">
        <w:t xml:space="preserve"> à distance</w:t>
      </w:r>
      <w:r w:rsidR="00DA517C">
        <w:t xml:space="preserve"> la mise en place des divers initiatives du groupe, j’</w:t>
      </w:r>
      <w:r w:rsidR="00EC59E6">
        <w:t>ai</w:t>
      </w:r>
      <w:r w:rsidR="00DA517C">
        <w:t xml:space="preserve"> préféré d’abord m’investir localement en tant que référent pour le DESC auprès du SAIHM (syndicat des internes), puis référent régional pour la </w:t>
      </w:r>
      <w:proofErr w:type="spellStart"/>
      <w:r w:rsidR="00DA517C">
        <w:t>RéJIF</w:t>
      </w:r>
      <w:proofErr w:type="spellEnd"/>
      <w:r w:rsidR="00DA517C">
        <w:t>.</w:t>
      </w:r>
    </w:p>
    <w:p w:rsidR="00DE7B85" w:rsidRDefault="00DA517C">
      <w:r>
        <w:t xml:space="preserve">Maintenant </w:t>
      </w:r>
      <w:r w:rsidR="00DE7B85">
        <w:t>il n’appartient qu’à nous de perpétuer et</w:t>
      </w:r>
      <w:r>
        <w:t xml:space="preserve"> développer les actions de</w:t>
      </w:r>
      <w:r w:rsidR="00DE7B85">
        <w:t xml:space="preserve"> nos</w:t>
      </w:r>
      <w:r>
        <w:t xml:space="preserve"> </w:t>
      </w:r>
      <w:r w:rsidR="00DE7B85">
        <w:t xml:space="preserve">prédécesseurs afin que ce groupe de travail puisse continuer d’accompagner les jeunes infectiologues dans leurs projets de recherche, d’internat, </w:t>
      </w:r>
      <w:r w:rsidR="00EC59E6">
        <w:t xml:space="preserve">et </w:t>
      </w:r>
      <w:bookmarkStart w:id="0" w:name="_GoBack"/>
      <w:bookmarkEnd w:id="0"/>
      <w:r w:rsidR="00DE7B85">
        <w:t xml:space="preserve">de clinicat.  </w:t>
      </w:r>
      <w:r w:rsidR="00AB0BF5">
        <w:t xml:space="preserve">  </w:t>
      </w:r>
    </w:p>
    <w:p w:rsidR="00DE7B85" w:rsidRDefault="00DE7B85">
      <w:r>
        <w:t xml:space="preserve">En tous cas c’est ce que je souhaite faire en m’investissant dans le bureau du </w:t>
      </w:r>
      <w:proofErr w:type="spellStart"/>
      <w:proofErr w:type="gramStart"/>
      <w:r>
        <w:t>RéJIF</w:t>
      </w:r>
      <w:proofErr w:type="spellEnd"/>
      <w:r>
        <w:t> .</w:t>
      </w:r>
      <w:proofErr w:type="gramEnd"/>
      <w:r w:rsidR="00AB0BF5">
        <w:t xml:space="preserve">                                                                                                                                                                             </w:t>
      </w:r>
    </w:p>
    <w:p w:rsidR="00AB0BF5" w:rsidRDefault="00DE7B85">
      <w:r>
        <w:t xml:space="preserve">Merci </w:t>
      </w:r>
      <w:r w:rsidR="00AB0BF5">
        <w:t xml:space="preserve">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sectPr w:rsidR="00AB0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FA" w:rsidRDefault="000605FA" w:rsidP="00E21A0B">
      <w:pPr>
        <w:spacing w:after="0" w:line="240" w:lineRule="auto"/>
      </w:pPr>
      <w:r>
        <w:separator/>
      </w:r>
    </w:p>
  </w:endnote>
  <w:endnote w:type="continuationSeparator" w:id="0">
    <w:p w:rsidR="000605FA" w:rsidRDefault="000605FA" w:rsidP="00E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FA" w:rsidRDefault="000605FA" w:rsidP="00E21A0B">
      <w:pPr>
        <w:spacing w:after="0" w:line="240" w:lineRule="auto"/>
      </w:pPr>
      <w:r>
        <w:separator/>
      </w:r>
    </w:p>
  </w:footnote>
  <w:footnote w:type="continuationSeparator" w:id="0">
    <w:p w:rsidR="000605FA" w:rsidRDefault="000605FA" w:rsidP="00E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A0B" w:rsidRDefault="00E21A0B" w:rsidP="00E21A0B">
    <w:pPr>
      <w:pStyle w:val="Titre1"/>
    </w:pPr>
    <w:r>
      <w:rPr>
        <w:rFonts w:ascii="Arial" w:hAnsi="Arial" w:cs="Arial"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59B7A545" wp14:editId="754C31C0">
          <wp:simplePos x="0" y="0"/>
          <wp:positionH relativeFrom="column">
            <wp:posOffset>5677701</wp:posOffset>
          </wp:positionH>
          <wp:positionV relativeFrom="paragraph">
            <wp:posOffset>-144780</wp:posOffset>
          </wp:positionV>
          <wp:extent cx="839304" cy="780668"/>
          <wp:effectExtent l="0" t="0" r="0" b="635"/>
          <wp:wrapNone/>
          <wp:docPr id="1" name="Image 1" descr="https://lh6.googleusercontent.com/AIjdixr952q7OPRjneCeyANowVxFKFlz69eTOalQY2LZ1a8fQcmiYEjSGwlhCrgxuIGjFuhMFzTuNEtejhejkg9iGj-Gq3iJP7TlfV9mmGwd5HcqT-Cqg754gRpwscbF4FXZCx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jdixr952q7OPRjneCeyANowVxFKFlz69eTOalQY2LZ1a8fQcmiYEjSGwlhCrgxuIGjFuhMFzTuNEtejhejkg9iGj-Gq3iJP7TlfV9mmGwd5HcqT-Cqg754gRpwscbF4FXZCx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2" cy="7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de candidature au Comité de pilotage du </w:t>
    </w:r>
    <w:proofErr w:type="spellStart"/>
    <w:r>
      <w:t>RéJIF</w:t>
    </w:r>
    <w:proofErr w:type="spellEnd"/>
    <w:r>
      <w:t xml:space="preserve"> 2018-2022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0B"/>
    <w:rsid w:val="000605FA"/>
    <w:rsid w:val="000706D9"/>
    <w:rsid w:val="00171705"/>
    <w:rsid w:val="002B59C4"/>
    <w:rsid w:val="00472780"/>
    <w:rsid w:val="00912F3A"/>
    <w:rsid w:val="00A43272"/>
    <w:rsid w:val="00AB0BF5"/>
    <w:rsid w:val="00DA517C"/>
    <w:rsid w:val="00DE7B85"/>
    <w:rsid w:val="00E21A0B"/>
    <w:rsid w:val="00EC59E6"/>
    <w:rsid w:val="00E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50267"/>
  <w15:docId w15:val="{912468C4-ACE5-4329-8962-FF50759C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simon bessis</cp:lastModifiedBy>
  <cp:revision>5</cp:revision>
  <dcterms:created xsi:type="dcterms:W3CDTF">2018-02-02T18:43:00Z</dcterms:created>
  <dcterms:modified xsi:type="dcterms:W3CDTF">2018-02-04T17:46:00Z</dcterms:modified>
</cp:coreProperties>
</file>