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9A" w:rsidRPr="00DF5D39" w:rsidRDefault="00443A9A" w:rsidP="0036634C">
      <w:pPr>
        <w:jc w:val="center"/>
        <w:rPr>
          <w:rFonts w:ascii="Calibri" w:hAnsi="Calibri" w:cs="Calibri"/>
          <w:b/>
          <w:color w:val="00153E"/>
          <w:sz w:val="20"/>
        </w:rPr>
      </w:pPr>
      <w:r w:rsidRPr="00DF5D39">
        <w:rPr>
          <w:rFonts w:ascii="Calibri" w:hAnsi="Calibri" w:cs="Calibri"/>
          <w:b/>
          <w:color w:val="00153E"/>
          <w:sz w:val="20"/>
        </w:rPr>
        <w:t xml:space="preserve">Cours d’Automne en Chimiothérapie Infectieuse et </w:t>
      </w:r>
      <w:proofErr w:type="spellStart"/>
      <w:r w:rsidRPr="00DF5D39">
        <w:rPr>
          <w:rFonts w:ascii="Calibri" w:hAnsi="Calibri" w:cs="Calibri"/>
          <w:b/>
          <w:color w:val="00153E"/>
          <w:sz w:val="20"/>
        </w:rPr>
        <w:t>Vaccinologie</w:t>
      </w:r>
      <w:proofErr w:type="spellEnd"/>
    </w:p>
    <w:p w:rsidR="00443A9A" w:rsidRPr="00DF5D39" w:rsidRDefault="00443A9A" w:rsidP="0036634C">
      <w:pPr>
        <w:jc w:val="center"/>
        <w:rPr>
          <w:rFonts w:ascii="Calibri" w:hAnsi="Calibri" w:cs="Calibri"/>
          <w:b/>
          <w:color w:val="00153E"/>
          <w:sz w:val="20"/>
        </w:rPr>
      </w:pPr>
      <w:proofErr w:type="gramStart"/>
      <w:r w:rsidRPr="00DF5D39">
        <w:rPr>
          <w:rFonts w:ascii="Calibri" w:hAnsi="Calibri" w:cs="Calibri"/>
          <w:b/>
          <w:color w:val="00153E"/>
          <w:sz w:val="20"/>
        </w:rPr>
        <w:t>du</w:t>
      </w:r>
      <w:proofErr w:type="gramEnd"/>
      <w:r w:rsidRPr="00DF5D39">
        <w:rPr>
          <w:rFonts w:ascii="Calibri" w:hAnsi="Calibri" w:cs="Calibri"/>
          <w:b/>
          <w:color w:val="00153E"/>
          <w:sz w:val="20"/>
        </w:rPr>
        <w:t xml:space="preserve"> </w:t>
      </w:r>
      <w:r w:rsidR="001F1688">
        <w:rPr>
          <w:rFonts w:ascii="Calibri" w:hAnsi="Calibri" w:cs="Calibri"/>
          <w:b/>
          <w:color w:val="00153E"/>
          <w:sz w:val="20"/>
        </w:rPr>
        <w:t>lundi</w:t>
      </w:r>
      <w:r w:rsidR="00405EA4">
        <w:rPr>
          <w:rFonts w:ascii="Calibri" w:hAnsi="Calibri" w:cs="Calibri"/>
          <w:b/>
          <w:color w:val="00153E"/>
          <w:sz w:val="20"/>
        </w:rPr>
        <w:t xml:space="preserve"> </w:t>
      </w:r>
      <w:r w:rsidR="001F1688">
        <w:rPr>
          <w:rFonts w:ascii="Calibri" w:hAnsi="Calibri" w:cs="Calibri"/>
          <w:b/>
          <w:color w:val="00153E"/>
          <w:sz w:val="20"/>
        </w:rPr>
        <w:t>05</w:t>
      </w:r>
      <w:r w:rsidR="00405EA4">
        <w:rPr>
          <w:rFonts w:ascii="Calibri" w:hAnsi="Calibri" w:cs="Calibri"/>
          <w:b/>
          <w:color w:val="00153E"/>
          <w:sz w:val="20"/>
        </w:rPr>
        <w:t xml:space="preserve"> </w:t>
      </w:r>
      <w:r w:rsidR="001C6142">
        <w:rPr>
          <w:rFonts w:ascii="Calibri" w:hAnsi="Calibri" w:cs="Calibri"/>
          <w:b/>
          <w:color w:val="00153E"/>
          <w:sz w:val="20"/>
        </w:rPr>
        <w:t xml:space="preserve">au </w:t>
      </w:r>
      <w:r w:rsidR="001F1688">
        <w:rPr>
          <w:rFonts w:ascii="Calibri" w:hAnsi="Calibri" w:cs="Calibri"/>
          <w:b/>
          <w:color w:val="00153E"/>
          <w:sz w:val="20"/>
        </w:rPr>
        <w:t>mercredi</w:t>
      </w:r>
      <w:r w:rsidR="00405EA4">
        <w:rPr>
          <w:rFonts w:ascii="Calibri" w:hAnsi="Calibri" w:cs="Calibri"/>
          <w:b/>
          <w:color w:val="00153E"/>
          <w:sz w:val="20"/>
        </w:rPr>
        <w:t xml:space="preserve"> </w:t>
      </w:r>
      <w:r w:rsidR="001F1688">
        <w:rPr>
          <w:rFonts w:ascii="Calibri" w:hAnsi="Calibri" w:cs="Calibri"/>
          <w:b/>
          <w:color w:val="00153E"/>
          <w:sz w:val="20"/>
        </w:rPr>
        <w:t>07</w:t>
      </w:r>
      <w:r w:rsidR="00405EA4">
        <w:rPr>
          <w:rFonts w:ascii="Calibri" w:hAnsi="Calibri" w:cs="Calibri"/>
          <w:b/>
          <w:color w:val="00153E"/>
          <w:sz w:val="20"/>
        </w:rPr>
        <w:t xml:space="preserve"> octobre</w:t>
      </w:r>
      <w:r w:rsidR="00B626D9">
        <w:rPr>
          <w:rFonts w:ascii="Calibri" w:hAnsi="Calibri" w:cs="Calibri"/>
          <w:b/>
          <w:color w:val="00153E"/>
          <w:sz w:val="20"/>
        </w:rPr>
        <w:t xml:space="preserve"> 20</w:t>
      </w:r>
      <w:r w:rsidR="001F1688">
        <w:rPr>
          <w:rFonts w:ascii="Calibri" w:hAnsi="Calibri" w:cs="Calibri"/>
          <w:b/>
          <w:color w:val="00153E"/>
          <w:sz w:val="20"/>
        </w:rPr>
        <w:t>20</w:t>
      </w:r>
    </w:p>
    <w:p w:rsidR="00B656C4" w:rsidRDefault="00443A9A" w:rsidP="00E36042">
      <w:pPr>
        <w:jc w:val="center"/>
        <w:rPr>
          <w:rFonts w:ascii="Calibri" w:hAnsi="Calibri" w:cs="Calibri"/>
          <w:b/>
          <w:i/>
          <w:color w:val="480000"/>
          <w:sz w:val="20"/>
        </w:rPr>
      </w:pPr>
      <w:r w:rsidRPr="00DF5D39">
        <w:rPr>
          <w:rFonts w:ascii="Calibri" w:hAnsi="Calibri" w:cs="Calibri"/>
          <w:b/>
          <w:i/>
          <w:color w:val="480000"/>
          <w:sz w:val="20"/>
        </w:rPr>
        <w:t xml:space="preserve">Les </w:t>
      </w:r>
      <w:proofErr w:type="spellStart"/>
      <w:r w:rsidRPr="00DF5D39">
        <w:rPr>
          <w:rFonts w:ascii="Calibri" w:hAnsi="Calibri" w:cs="Calibri"/>
          <w:b/>
          <w:i/>
          <w:color w:val="480000"/>
          <w:sz w:val="20"/>
        </w:rPr>
        <w:t>Pensière</w:t>
      </w:r>
      <w:r>
        <w:rPr>
          <w:rFonts w:ascii="Calibri" w:hAnsi="Calibri" w:cs="Calibri"/>
          <w:b/>
          <w:i/>
          <w:color w:val="480000"/>
          <w:sz w:val="20"/>
        </w:rPr>
        <w:t>s</w:t>
      </w:r>
      <w:proofErr w:type="spellEnd"/>
      <w:r>
        <w:rPr>
          <w:rFonts w:ascii="Calibri" w:hAnsi="Calibri" w:cs="Calibri"/>
          <w:b/>
          <w:i/>
          <w:color w:val="480000"/>
          <w:sz w:val="20"/>
        </w:rPr>
        <w:t xml:space="preserve">, </w:t>
      </w:r>
      <w:r w:rsidRPr="00DF5D39">
        <w:rPr>
          <w:rFonts w:ascii="Calibri" w:hAnsi="Calibri" w:cs="Calibri"/>
          <w:b/>
          <w:i/>
          <w:color w:val="480000"/>
          <w:sz w:val="20"/>
        </w:rPr>
        <w:t xml:space="preserve">74290 </w:t>
      </w:r>
      <w:proofErr w:type="spellStart"/>
      <w:r w:rsidRPr="00DF5D39">
        <w:rPr>
          <w:rFonts w:ascii="Calibri" w:hAnsi="Calibri" w:cs="Calibri"/>
          <w:b/>
          <w:i/>
          <w:color w:val="480000"/>
          <w:sz w:val="20"/>
        </w:rPr>
        <w:t>Veyrier</w:t>
      </w:r>
      <w:proofErr w:type="spellEnd"/>
      <w:r w:rsidRPr="00DF5D39">
        <w:rPr>
          <w:rFonts w:ascii="Calibri" w:hAnsi="Calibri" w:cs="Calibri"/>
          <w:b/>
          <w:i/>
          <w:color w:val="480000"/>
          <w:sz w:val="20"/>
        </w:rPr>
        <w:t>-</w:t>
      </w:r>
      <w:proofErr w:type="spellStart"/>
      <w:r w:rsidRPr="00DF5D39">
        <w:rPr>
          <w:rFonts w:ascii="Calibri" w:hAnsi="Calibri" w:cs="Calibri"/>
          <w:b/>
          <w:i/>
          <w:color w:val="480000"/>
          <w:sz w:val="20"/>
        </w:rPr>
        <w:t>du-Lac</w:t>
      </w:r>
      <w:proofErr w:type="spellEnd"/>
      <w:r w:rsidRPr="00DF5D39">
        <w:rPr>
          <w:rFonts w:ascii="Calibri" w:hAnsi="Calibri" w:cs="Calibri"/>
          <w:b/>
          <w:i/>
          <w:color w:val="480000"/>
          <w:sz w:val="20"/>
        </w:rPr>
        <w:t xml:space="preserve"> (Fondation Mérieux)</w:t>
      </w:r>
    </w:p>
    <w:p w:rsidR="00E022A8" w:rsidRPr="00E36042" w:rsidRDefault="00E022A8" w:rsidP="00E36042">
      <w:pPr>
        <w:jc w:val="center"/>
        <w:rPr>
          <w:rFonts w:ascii="Calibri" w:hAnsi="Calibri" w:cs="Calibri"/>
          <w:b/>
          <w:i/>
          <w:color w:val="480000"/>
          <w:sz w:val="20"/>
        </w:rPr>
      </w:pPr>
      <w:proofErr w:type="gramStart"/>
      <w:r>
        <w:rPr>
          <w:rFonts w:ascii="Calibri" w:hAnsi="Calibri" w:cs="Calibri"/>
          <w:b/>
          <w:i/>
          <w:color w:val="480000"/>
          <w:sz w:val="20"/>
        </w:rPr>
        <w:t>version</w:t>
      </w:r>
      <w:proofErr w:type="gramEnd"/>
      <w:r>
        <w:rPr>
          <w:rFonts w:ascii="Calibri" w:hAnsi="Calibri" w:cs="Calibri"/>
          <w:b/>
          <w:i/>
          <w:color w:val="480000"/>
          <w:sz w:val="20"/>
        </w:rPr>
        <w:t xml:space="preserve"> du </w:t>
      </w:r>
      <w:r w:rsidR="00494E8E">
        <w:rPr>
          <w:rFonts w:ascii="Calibri" w:hAnsi="Calibri" w:cs="Calibri"/>
          <w:b/>
          <w:i/>
          <w:color w:val="480000"/>
          <w:sz w:val="20"/>
        </w:rPr>
        <w:t>09</w:t>
      </w:r>
      <w:r w:rsidR="00917020">
        <w:rPr>
          <w:rFonts w:ascii="Calibri" w:hAnsi="Calibri" w:cs="Calibri"/>
          <w:b/>
          <w:i/>
          <w:color w:val="480000"/>
          <w:sz w:val="20"/>
        </w:rPr>
        <w:t>/</w:t>
      </w:r>
      <w:r w:rsidR="00CA4487">
        <w:rPr>
          <w:rFonts w:ascii="Calibri" w:hAnsi="Calibri" w:cs="Calibri"/>
          <w:b/>
          <w:i/>
          <w:color w:val="480000"/>
          <w:sz w:val="20"/>
        </w:rPr>
        <w:t>06/</w:t>
      </w:r>
      <w:r w:rsidR="00917020">
        <w:rPr>
          <w:rFonts w:ascii="Calibri" w:hAnsi="Calibri" w:cs="Calibri"/>
          <w:b/>
          <w:i/>
          <w:color w:val="480000"/>
          <w:sz w:val="20"/>
        </w:rPr>
        <w:t>2020</w:t>
      </w:r>
    </w:p>
    <w:p w:rsidR="00B656C4" w:rsidRDefault="00B656C4" w:rsidP="0036634C">
      <w:pPr>
        <w:rPr>
          <w:rFonts w:ascii="Calibri" w:hAnsi="Calibri" w:cs="Calibri"/>
          <w:sz w:val="20"/>
        </w:rPr>
      </w:pPr>
    </w:p>
    <w:p w:rsidR="002E428E" w:rsidRPr="00792824" w:rsidRDefault="002E428E" w:rsidP="002E428E">
      <w:pPr>
        <w:rPr>
          <w:rFonts w:ascii="Calibri" w:hAnsi="Calibri" w:cs="Calibri"/>
          <w:sz w:val="20"/>
        </w:rPr>
      </w:pPr>
      <w:r w:rsidRPr="006D3CD5">
        <w:rPr>
          <w:rFonts w:ascii="Calibri" w:hAnsi="Calibri" w:cs="Calibri"/>
          <w:sz w:val="20"/>
        </w:rPr>
        <w:t xml:space="preserve">Cette </w:t>
      </w:r>
      <w:proofErr w:type="gramStart"/>
      <w:r w:rsidRPr="006D3CD5">
        <w:rPr>
          <w:rFonts w:ascii="Calibri" w:hAnsi="Calibri" w:cs="Calibri"/>
          <w:sz w:val="20"/>
        </w:rPr>
        <w:t>formation  a</w:t>
      </w:r>
      <w:proofErr w:type="gramEnd"/>
      <w:r w:rsidRPr="006D3CD5">
        <w:rPr>
          <w:rFonts w:ascii="Calibri" w:hAnsi="Calibri" w:cs="Calibri"/>
          <w:sz w:val="20"/>
        </w:rPr>
        <w:t xml:space="preserve"> été  élaboré</w:t>
      </w:r>
      <w:r w:rsidR="00792824">
        <w:rPr>
          <w:rFonts w:ascii="Calibri" w:hAnsi="Calibri" w:cs="Calibri"/>
          <w:sz w:val="20"/>
        </w:rPr>
        <w:t>e</w:t>
      </w:r>
      <w:r w:rsidRPr="006D3CD5">
        <w:rPr>
          <w:rFonts w:ascii="Calibri" w:hAnsi="Calibri" w:cs="Calibri"/>
          <w:sz w:val="20"/>
        </w:rPr>
        <w:t xml:space="preserve"> par l’organisme de formation  </w:t>
      </w:r>
      <w:proofErr w:type="spellStart"/>
      <w:r w:rsidRPr="006D3CD5">
        <w:rPr>
          <w:rFonts w:ascii="Calibri" w:hAnsi="Calibri" w:cs="Calibri"/>
          <w:sz w:val="20"/>
        </w:rPr>
        <w:t>Infectio</w:t>
      </w:r>
      <w:proofErr w:type="spellEnd"/>
      <w:r w:rsidRPr="006D3CD5">
        <w:rPr>
          <w:rFonts w:ascii="Calibri" w:hAnsi="Calibri" w:cs="Calibri"/>
          <w:sz w:val="20"/>
        </w:rPr>
        <w:t xml:space="preserve">-DPC de  façon indépendante de l’industrie </w:t>
      </w:r>
      <w:proofErr w:type="spellStart"/>
      <w:r w:rsidRPr="006D3CD5">
        <w:rPr>
          <w:rFonts w:ascii="Calibri" w:hAnsi="Calibri" w:cs="Calibri"/>
          <w:sz w:val="20"/>
        </w:rPr>
        <w:t>paharmaceutique</w:t>
      </w:r>
      <w:proofErr w:type="spellEnd"/>
      <w:r w:rsidRPr="006D3CD5">
        <w:rPr>
          <w:rFonts w:ascii="Calibri" w:hAnsi="Calibri" w:cs="Calibri"/>
          <w:sz w:val="20"/>
        </w:rPr>
        <w:t xml:space="preserve">. </w:t>
      </w:r>
      <w:r w:rsidRPr="00792824">
        <w:rPr>
          <w:rFonts w:ascii="Calibri" w:hAnsi="Calibri" w:cs="Calibri"/>
          <w:sz w:val="20"/>
        </w:rPr>
        <w:t xml:space="preserve">La méthode est principalement affirmative en alternant la méthode </w:t>
      </w:r>
      <w:proofErr w:type="spellStart"/>
      <w:r w:rsidRPr="00792824">
        <w:rPr>
          <w:rFonts w:ascii="Calibri" w:hAnsi="Calibri" w:cs="Calibri"/>
          <w:sz w:val="20"/>
        </w:rPr>
        <w:t>expositive</w:t>
      </w:r>
      <w:proofErr w:type="spellEnd"/>
      <w:r w:rsidRPr="00792824">
        <w:rPr>
          <w:rFonts w:ascii="Calibri" w:hAnsi="Calibri" w:cs="Calibri"/>
          <w:sz w:val="20"/>
        </w:rPr>
        <w:t xml:space="preserve"> sous forme de mini-conférences et démonstrative sous forme d’ateliers. Les mini-conférence</w:t>
      </w:r>
      <w:r w:rsidR="00792824">
        <w:rPr>
          <w:rFonts w:ascii="Calibri" w:hAnsi="Calibri" w:cs="Calibri"/>
          <w:sz w:val="20"/>
        </w:rPr>
        <w:t>s</w:t>
      </w:r>
      <w:r w:rsidRPr="00792824">
        <w:rPr>
          <w:rFonts w:ascii="Calibri" w:hAnsi="Calibri" w:cs="Calibri"/>
          <w:sz w:val="20"/>
        </w:rPr>
        <w:t xml:space="preserve"> se dérouleront toutes dans une salle dédiée. Les ateliers, où les apprenants seront en nombre réduit pour échanger avec l’intervenant</w:t>
      </w:r>
      <w:r w:rsidR="00792824">
        <w:rPr>
          <w:rFonts w:ascii="Calibri" w:hAnsi="Calibri" w:cs="Calibri"/>
          <w:sz w:val="20"/>
        </w:rPr>
        <w:t>,</w:t>
      </w:r>
      <w:r w:rsidRPr="00792824">
        <w:rPr>
          <w:rFonts w:ascii="Calibri" w:hAnsi="Calibri" w:cs="Calibri"/>
          <w:sz w:val="20"/>
        </w:rPr>
        <w:t xml:space="preserve"> se dérouleront dans deux petites salles également dédiées. Les thématiques abordées font partie des orientations prioritaires en infectiologie </w:t>
      </w:r>
    </w:p>
    <w:p w:rsidR="002E428E" w:rsidRPr="002E428E" w:rsidRDefault="002E428E" w:rsidP="002E428E">
      <w:pPr>
        <w:rPr>
          <w:rFonts w:ascii="Calibri" w:hAnsi="Calibri" w:cs="Calibri"/>
          <w:sz w:val="20"/>
          <w:lang w:val="en-US"/>
        </w:rPr>
      </w:pPr>
      <w:r w:rsidRPr="002E428E">
        <w:rPr>
          <w:rFonts w:ascii="Calibri" w:hAnsi="Calibri" w:cs="Calibri"/>
          <w:b/>
          <w:sz w:val="20"/>
          <w:lang w:val="en-US"/>
        </w:rPr>
        <w:t xml:space="preserve">Comité </w:t>
      </w:r>
      <w:proofErr w:type="spellStart"/>
      <w:r w:rsidRPr="002E428E">
        <w:rPr>
          <w:rFonts w:ascii="Calibri" w:hAnsi="Calibri" w:cs="Calibri"/>
          <w:b/>
          <w:sz w:val="20"/>
          <w:lang w:val="en-US"/>
        </w:rPr>
        <w:t>d’organisation</w:t>
      </w:r>
      <w:proofErr w:type="spellEnd"/>
      <w:r w:rsidRPr="002E428E">
        <w:rPr>
          <w:rFonts w:ascii="Calibri" w:hAnsi="Calibri" w:cs="Calibri"/>
          <w:sz w:val="20"/>
          <w:lang w:val="en-US"/>
        </w:rPr>
        <w:t xml:space="preserve"> : A </w:t>
      </w:r>
      <w:proofErr w:type="spellStart"/>
      <w:r w:rsidRPr="002E428E">
        <w:rPr>
          <w:rFonts w:ascii="Calibri" w:hAnsi="Calibri" w:cs="Calibri"/>
          <w:sz w:val="20"/>
          <w:lang w:val="en-US"/>
        </w:rPr>
        <w:t>Riché</w:t>
      </w:r>
      <w:proofErr w:type="spellEnd"/>
      <w:r w:rsidRPr="002E428E">
        <w:rPr>
          <w:rFonts w:ascii="Calibri" w:hAnsi="Calibri" w:cs="Calibri"/>
          <w:sz w:val="20"/>
          <w:lang w:val="en-US"/>
        </w:rPr>
        <w:t xml:space="preserve">, </w:t>
      </w:r>
      <w:proofErr w:type="spellStart"/>
      <w:r w:rsidRPr="002E428E">
        <w:rPr>
          <w:rFonts w:ascii="Calibri" w:hAnsi="Calibri" w:cs="Calibri"/>
          <w:sz w:val="20"/>
          <w:lang w:val="en-US"/>
        </w:rPr>
        <w:t>Angoulême</w:t>
      </w:r>
      <w:proofErr w:type="spellEnd"/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C Chidiac, Lyon</w:t>
      </w:r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E </w:t>
      </w:r>
      <w:proofErr w:type="spellStart"/>
      <w:r w:rsidRPr="002E428E">
        <w:rPr>
          <w:rFonts w:ascii="Calibri" w:hAnsi="Calibri" w:cs="Calibri"/>
          <w:sz w:val="20"/>
          <w:lang w:val="en-US"/>
        </w:rPr>
        <w:t>Caumes</w:t>
      </w:r>
      <w:proofErr w:type="spellEnd"/>
      <w:r w:rsidRPr="002E428E">
        <w:rPr>
          <w:rFonts w:ascii="Calibri" w:hAnsi="Calibri" w:cs="Calibri"/>
          <w:sz w:val="20"/>
          <w:lang w:val="en-US"/>
        </w:rPr>
        <w:t>, Paris</w:t>
      </w:r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A </w:t>
      </w:r>
      <w:proofErr w:type="spellStart"/>
      <w:r w:rsidRPr="002E428E">
        <w:rPr>
          <w:rFonts w:ascii="Calibri" w:hAnsi="Calibri" w:cs="Calibri"/>
          <w:sz w:val="20"/>
          <w:lang w:val="en-US"/>
        </w:rPr>
        <w:t>Dinh</w:t>
      </w:r>
      <w:proofErr w:type="spellEnd"/>
      <w:r w:rsidRPr="002E428E">
        <w:rPr>
          <w:rFonts w:ascii="Calibri" w:hAnsi="Calibri" w:cs="Calibri"/>
          <w:sz w:val="20"/>
          <w:lang w:val="en-US"/>
        </w:rPr>
        <w:t xml:space="preserve">, </w:t>
      </w:r>
      <w:proofErr w:type="spellStart"/>
      <w:r w:rsidRPr="002E428E">
        <w:rPr>
          <w:rFonts w:ascii="Calibri" w:hAnsi="Calibri" w:cs="Calibri"/>
          <w:sz w:val="20"/>
          <w:lang w:val="en-US"/>
        </w:rPr>
        <w:t>Garches</w:t>
      </w:r>
      <w:proofErr w:type="spellEnd"/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O Launay, Paris</w:t>
      </w:r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O </w:t>
      </w:r>
      <w:proofErr w:type="spellStart"/>
      <w:r w:rsidRPr="002E428E">
        <w:rPr>
          <w:rFonts w:ascii="Calibri" w:hAnsi="Calibri" w:cs="Calibri"/>
          <w:sz w:val="20"/>
          <w:lang w:val="en-US"/>
        </w:rPr>
        <w:t>Lesens</w:t>
      </w:r>
      <w:proofErr w:type="spellEnd"/>
      <w:r w:rsidRPr="002E428E">
        <w:rPr>
          <w:rFonts w:ascii="Calibri" w:hAnsi="Calibri" w:cs="Calibri"/>
          <w:sz w:val="20"/>
          <w:lang w:val="en-US"/>
        </w:rPr>
        <w:t xml:space="preserve">, Clermont </w:t>
      </w:r>
      <w:proofErr w:type="spellStart"/>
      <w:r w:rsidRPr="002E428E">
        <w:rPr>
          <w:rFonts w:ascii="Calibri" w:hAnsi="Calibri" w:cs="Calibri"/>
          <w:sz w:val="20"/>
          <w:lang w:val="en-US"/>
        </w:rPr>
        <w:t>Ferrand</w:t>
      </w:r>
      <w:proofErr w:type="spellEnd"/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L Piroth, Dijon</w:t>
      </w:r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C Rabaud, Nancy</w:t>
      </w:r>
      <w:r w:rsidR="00033655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C Rapp, Paris</w:t>
      </w:r>
      <w:r w:rsidR="00F80FD7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F Roblot, Poitiers</w:t>
      </w:r>
      <w:r w:rsidR="00F80FD7">
        <w:rPr>
          <w:rFonts w:ascii="Calibri" w:hAnsi="Calibri" w:cs="Calibri"/>
          <w:sz w:val="20"/>
          <w:lang w:val="en-US"/>
        </w:rPr>
        <w:t>;</w:t>
      </w:r>
      <w:r w:rsidRPr="002E428E">
        <w:rPr>
          <w:rFonts w:ascii="Calibri" w:hAnsi="Calibri" w:cs="Calibri"/>
          <w:sz w:val="20"/>
          <w:lang w:val="en-US"/>
        </w:rPr>
        <w:t xml:space="preserve"> A Sotto,</w:t>
      </w:r>
    </w:p>
    <w:p w:rsidR="002E428E" w:rsidRPr="002E428E" w:rsidRDefault="002E428E" w:rsidP="002E428E">
      <w:pPr>
        <w:kinsoku w:val="0"/>
        <w:overflowPunct w:val="0"/>
        <w:autoSpaceDE w:val="0"/>
        <w:autoSpaceDN w:val="0"/>
        <w:adjustRightInd w:val="0"/>
        <w:spacing w:line="243" w:lineRule="exact"/>
        <w:rPr>
          <w:rFonts w:ascii="Calibri" w:hAnsi="Calibri" w:cs="Calibri"/>
          <w:sz w:val="20"/>
          <w:szCs w:val="20"/>
          <w:lang w:eastAsia="en-US"/>
        </w:rPr>
      </w:pPr>
      <w:r w:rsidRPr="002E428E">
        <w:rPr>
          <w:rFonts w:ascii="Calibri" w:hAnsi="Calibri" w:cs="Calibri"/>
          <w:sz w:val="20"/>
          <w:szCs w:val="20"/>
          <w:lang w:eastAsia="en-US"/>
        </w:rPr>
        <w:t>Nîmes</w:t>
      </w:r>
      <w:r w:rsidR="00F80FD7">
        <w:rPr>
          <w:rFonts w:ascii="Calibri" w:hAnsi="Calibri" w:cs="Calibri"/>
          <w:sz w:val="20"/>
          <w:szCs w:val="20"/>
          <w:lang w:eastAsia="en-US"/>
        </w:rPr>
        <w:t> ;</w:t>
      </w:r>
      <w:r w:rsidRPr="002E428E">
        <w:rPr>
          <w:rFonts w:ascii="Calibri" w:hAnsi="Calibri" w:cs="Calibri"/>
          <w:sz w:val="20"/>
          <w:szCs w:val="20"/>
          <w:lang w:eastAsia="en-US"/>
        </w:rPr>
        <w:t xml:space="preserve"> P Tattevin, Rennes</w:t>
      </w:r>
      <w:r w:rsidR="00F80FD7">
        <w:rPr>
          <w:rFonts w:ascii="Calibri" w:hAnsi="Calibri" w:cs="Calibri"/>
          <w:sz w:val="20"/>
          <w:szCs w:val="20"/>
          <w:lang w:eastAsia="en-US"/>
        </w:rPr>
        <w:t> ;</w:t>
      </w:r>
      <w:r w:rsidRPr="002E428E">
        <w:rPr>
          <w:rFonts w:ascii="Calibri" w:hAnsi="Calibri" w:cs="Calibri"/>
          <w:sz w:val="20"/>
          <w:szCs w:val="20"/>
          <w:lang w:eastAsia="en-US"/>
        </w:rPr>
        <w:t xml:space="preserve"> E Varon, Paris</w:t>
      </w:r>
      <w:r w:rsidR="00F80FD7">
        <w:rPr>
          <w:rFonts w:ascii="Calibri" w:hAnsi="Calibri" w:cs="Calibri"/>
          <w:sz w:val="20"/>
          <w:szCs w:val="20"/>
          <w:lang w:eastAsia="en-US"/>
        </w:rPr>
        <w:t> ;</w:t>
      </w:r>
      <w:r w:rsidRPr="002E428E">
        <w:rPr>
          <w:rFonts w:ascii="Calibri" w:hAnsi="Calibri" w:cs="Calibri"/>
          <w:sz w:val="20"/>
          <w:szCs w:val="20"/>
          <w:lang w:eastAsia="en-US"/>
        </w:rPr>
        <w:t xml:space="preserve"> P Weinbreck, Limoges</w:t>
      </w:r>
      <w:r w:rsidR="00F80FD7">
        <w:rPr>
          <w:rFonts w:ascii="Calibri" w:hAnsi="Calibri" w:cs="Calibri"/>
          <w:sz w:val="20"/>
          <w:szCs w:val="20"/>
          <w:lang w:eastAsia="en-US"/>
        </w:rPr>
        <w:t>.</w:t>
      </w:r>
    </w:p>
    <w:p w:rsidR="007C2BC5" w:rsidRPr="007C2BC5" w:rsidRDefault="000B4A05" w:rsidP="007C2BC5">
      <w:pPr>
        <w:rPr>
          <w:rFonts w:ascii="Calibri" w:hAnsi="Calibri" w:cs="Calibri"/>
          <w:sz w:val="20"/>
        </w:rPr>
      </w:pPr>
      <w:r w:rsidRPr="00033655">
        <w:rPr>
          <w:rFonts w:ascii="Calibri" w:hAnsi="Calibri" w:cs="Calibri"/>
          <w:b/>
          <w:sz w:val="20"/>
        </w:rPr>
        <w:t xml:space="preserve">Coordination : </w:t>
      </w:r>
      <w:r w:rsidR="007C2BC5" w:rsidRPr="007C2BC5">
        <w:rPr>
          <w:rFonts w:ascii="Calibri" w:hAnsi="Calibri" w:cs="Calibri"/>
          <w:sz w:val="20"/>
        </w:rPr>
        <w:t xml:space="preserve">A </w:t>
      </w:r>
      <w:proofErr w:type="spellStart"/>
      <w:r w:rsidR="007C2BC5" w:rsidRPr="007C2BC5">
        <w:rPr>
          <w:rFonts w:ascii="Calibri" w:hAnsi="Calibri" w:cs="Calibri"/>
          <w:sz w:val="20"/>
        </w:rPr>
        <w:t>Riché</w:t>
      </w:r>
      <w:proofErr w:type="spellEnd"/>
      <w:r w:rsidR="007C2BC5" w:rsidRPr="007C2BC5">
        <w:rPr>
          <w:rFonts w:ascii="Calibri" w:hAnsi="Calibri" w:cs="Calibri"/>
          <w:sz w:val="20"/>
        </w:rPr>
        <w:t>, Angoulême</w:t>
      </w:r>
      <w:r w:rsidR="00033655">
        <w:rPr>
          <w:rFonts w:ascii="Calibri" w:hAnsi="Calibri" w:cs="Calibri"/>
          <w:sz w:val="20"/>
        </w:rPr>
        <w:t xml:space="preserve"> ; </w:t>
      </w:r>
      <w:r w:rsidR="007C2BC5" w:rsidRPr="007C2BC5">
        <w:rPr>
          <w:rFonts w:ascii="Calibri" w:hAnsi="Calibri" w:cs="Calibri"/>
          <w:sz w:val="20"/>
        </w:rPr>
        <w:t>C Chidiac, Lyon</w:t>
      </w:r>
      <w:r w:rsidR="00F80FD7">
        <w:rPr>
          <w:rFonts w:ascii="Calibri" w:hAnsi="Calibri" w:cs="Calibri"/>
          <w:sz w:val="20"/>
        </w:rPr>
        <w:t>.</w:t>
      </w:r>
    </w:p>
    <w:p w:rsidR="007C2BC5" w:rsidRDefault="007C2BC5" w:rsidP="0036634C">
      <w:pPr>
        <w:rPr>
          <w:rFonts w:ascii="Calibri" w:hAnsi="Calibri" w:cs="Calibri"/>
          <w:sz w:val="20"/>
        </w:rPr>
      </w:pPr>
    </w:p>
    <w:p w:rsidR="00B656C4" w:rsidRPr="002F58FF" w:rsidRDefault="00B656C4" w:rsidP="0036634C">
      <w:pPr>
        <w:rPr>
          <w:rFonts w:ascii="Calibri" w:hAnsi="Calibri" w:cs="Calibri"/>
          <w:sz w:val="2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2210"/>
        <w:gridCol w:w="6850"/>
      </w:tblGrid>
      <w:tr w:rsidR="00443A9A" w:rsidRPr="00EA7002" w:rsidTr="00624A04">
        <w:tc>
          <w:tcPr>
            <w:tcW w:w="9060" w:type="dxa"/>
            <w:gridSpan w:val="2"/>
          </w:tcPr>
          <w:p w:rsidR="00443A9A" w:rsidRPr="00EA7002" w:rsidRDefault="001F1688" w:rsidP="00B626D9">
            <w:pPr>
              <w:rPr>
                <w:rFonts w:ascii="Calibri" w:hAnsi="Calibri" w:cs="Calibri"/>
                <w:color w:val="800000"/>
                <w:sz w:val="22"/>
              </w:rPr>
            </w:pPr>
            <w:r>
              <w:rPr>
                <w:rFonts w:ascii="Calibri" w:hAnsi="Calibri" w:cs="Calibri"/>
                <w:b/>
                <w:color w:val="800000"/>
                <w:sz w:val="22"/>
              </w:rPr>
              <w:t>Lundi 05</w:t>
            </w:r>
            <w:r w:rsidR="00405EA4">
              <w:rPr>
                <w:rFonts w:ascii="Calibri" w:hAnsi="Calibri" w:cs="Calibri"/>
                <w:b/>
                <w:color w:val="800000"/>
                <w:sz w:val="22"/>
              </w:rPr>
              <w:t xml:space="preserve"> octobre 20</w:t>
            </w:r>
            <w:r>
              <w:rPr>
                <w:rFonts w:ascii="Calibri" w:hAnsi="Calibri" w:cs="Calibri"/>
                <w:b/>
                <w:color w:val="800000"/>
                <w:sz w:val="22"/>
              </w:rPr>
              <w:t>20</w:t>
            </w:r>
          </w:p>
        </w:tc>
      </w:tr>
      <w:tr w:rsidR="00203959" w:rsidRPr="00203959" w:rsidTr="00624A04">
        <w:tc>
          <w:tcPr>
            <w:tcW w:w="2210" w:type="dxa"/>
          </w:tcPr>
          <w:p w:rsidR="00443A9A" w:rsidRPr="00203959" w:rsidRDefault="00880D9F" w:rsidP="00037D6D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203959">
              <w:rPr>
                <w:rFonts w:ascii="Calibri" w:hAnsi="Calibri" w:cs="Calibri"/>
                <w:b/>
                <w:color w:val="000000" w:themeColor="text1"/>
                <w:sz w:val="20"/>
              </w:rPr>
              <w:t>A partir de </w:t>
            </w:r>
            <w:r w:rsidR="001E666D" w:rsidRPr="00203959">
              <w:rPr>
                <w:rFonts w:ascii="Calibri" w:hAnsi="Calibri" w:cs="Calibri"/>
                <w:b/>
                <w:color w:val="000000" w:themeColor="text1"/>
                <w:sz w:val="20"/>
              </w:rPr>
              <w:t>1</w:t>
            </w:r>
            <w:r w:rsidR="00037D6D" w:rsidRPr="00203959">
              <w:rPr>
                <w:rFonts w:ascii="Calibri" w:hAnsi="Calibri" w:cs="Calibri"/>
                <w:b/>
                <w:color w:val="000000" w:themeColor="text1"/>
                <w:sz w:val="20"/>
              </w:rPr>
              <w:t>2</w:t>
            </w:r>
            <w:r w:rsidR="001E666D" w:rsidRPr="00203959">
              <w:rPr>
                <w:rFonts w:ascii="Calibri" w:hAnsi="Calibri" w:cs="Calibri"/>
                <w:b/>
                <w:color w:val="000000" w:themeColor="text1"/>
                <w:sz w:val="20"/>
              </w:rPr>
              <w:t>h00</w:t>
            </w:r>
          </w:p>
        </w:tc>
        <w:tc>
          <w:tcPr>
            <w:tcW w:w="6850" w:type="dxa"/>
          </w:tcPr>
          <w:p w:rsidR="00443A9A" w:rsidRPr="00203959" w:rsidRDefault="0050701F" w:rsidP="00037D6D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203959">
              <w:rPr>
                <w:rFonts w:ascii="Calibri" w:hAnsi="Calibri" w:cs="Calibri"/>
                <w:b/>
                <w:color w:val="000000" w:themeColor="text1"/>
                <w:sz w:val="20"/>
              </w:rPr>
              <w:t>Arrivée</w:t>
            </w:r>
            <w:r w:rsidR="00037D6D" w:rsidRPr="00203959">
              <w:rPr>
                <w:rFonts w:ascii="Calibri" w:hAnsi="Calibri" w:cs="Calibri"/>
                <w:b/>
                <w:color w:val="000000" w:themeColor="text1"/>
                <w:sz w:val="20"/>
              </w:rPr>
              <w:t>, Buffet</w:t>
            </w:r>
            <w:r w:rsidR="00FF3143">
              <w:rPr>
                <w:rFonts w:ascii="Calibri" w:hAnsi="Calibri" w:cs="Calibri"/>
                <w:b/>
                <w:color w:val="000000" w:themeColor="text1"/>
                <w:sz w:val="20"/>
              </w:rPr>
              <w:t>, installation</w:t>
            </w:r>
            <w:r w:rsidR="00037D6D" w:rsidRPr="00203959">
              <w:rPr>
                <w:rFonts w:ascii="Calibri" w:hAnsi="Calibri" w:cs="Calibri"/>
                <w:b/>
                <w:color w:val="000000" w:themeColor="text1"/>
                <w:sz w:val="20"/>
              </w:rPr>
              <w:t> </w:t>
            </w:r>
          </w:p>
        </w:tc>
      </w:tr>
      <w:tr w:rsidR="004B0C60" w:rsidRPr="001B1F07" w:rsidTr="00624A04">
        <w:tc>
          <w:tcPr>
            <w:tcW w:w="2210" w:type="dxa"/>
          </w:tcPr>
          <w:p w:rsidR="004B0C60" w:rsidRPr="002F58FF" w:rsidRDefault="004B0C60" w:rsidP="0036634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4B0C60" w:rsidRDefault="004B0C60" w:rsidP="0036634C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490BEB" w:rsidRPr="00560BD5" w:rsidTr="00624A04">
        <w:tc>
          <w:tcPr>
            <w:tcW w:w="2210" w:type="dxa"/>
          </w:tcPr>
          <w:p w:rsidR="00037D6D" w:rsidRPr="00560BD5" w:rsidRDefault="00037D6D" w:rsidP="00560BD5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13h45-14h00</w:t>
            </w:r>
          </w:p>
        </w:tc>
        <w:tc>
          <w:tcPr>
            <w:tcW w:w="6850" w:type="dxa"/>
          </w:tcPr>
          <w:p w:rsidR="0011303A" w:rsidRDefault="00490BEB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A84D4F">
              <w:rPr>
                <w:rFonts w:ascii="Calibri" w:hAnsi="Calibri" w:cs="Calibri"/>
                <w:b/>
                <w:color w:val="000090"/>
                <w:sz w:val="20"/>
              </w:rPr>
              <w:t xml:space="preserve">Introduction : </w:t>
            </w:r>
          </w:p>
          <w:p w:rsidR="00490BEB" w:rsidRDefault="00490BEB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Albert S</w:t>
            </w:r>
            <w:r w:rsidR="00A016BA">
              <w:rPr>
                <w:rFonts w:ascii="Calibri" w:hAnsi="Calibri" w:cs="Calibri"/>
                <w:b/>
                <w:color w:val="000090"/>
                <w:sz w:val="20"/>
              </w:rPr>
              <w:t>otto</w:t>
            </w:r>
            <w:r w:rsidRPr="00A84D4F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C82FE1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Pr="00A84D4F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>Pierre T</w:t>
            </w:r>
            <w:r w:rsidR="00A016BA">
              <w:rPr>
                <w:rFonts w:ascii="Calibri" w:hAnsi="Calibri" w:cs="Calibri"/>
                <w:b/>
                <w:color w:val="000090"/>
                <w:sz w:val="20"/>
              </w:rPr>
              <w:t>attevin</w:t>
            </w:r>
          </w:p>
        </w:tc>
      </w:tr>
      <w:tr w:rsidR="00560BD5" w:rsidRPr="0046793F" w:rsidTr="00624A04">
        <w:tc>
          <w:tcPr>
            <w:tcW w:w="2210" w:type="dxa"/>
          </w:tcPr>
          <w:p w:rsidR="00037D6D" w:rsidRPr="00560BD5" w:rsidRDefault="00037D6D" w:rsidP="00560BD5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14h00-15h30</w:t>
            </w:r>
          </w:p>
        </w:tc>
        <w:tc>
          <w:tcPr>
            <w:tcW w:w="6850" w:type="dxa"/>
          </w:tcPr>
          <w:p w:rsidR="001E666D" w:rsidRDefault="001E666D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Session I</w:t>
            </w:r>
          </w:p>
          <w:p w:rsidR="00B67348" w:rsidRPr="008A342E" w:rsidRDefault="001E666D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M</w:t>
            </w:r>
            <w:r w:rsidR="00B67348">
              <w:rPr>
                <w:rFonts w:ascii="Calibri" w:hAnsi="Calibri" w:cs="Calibri"/>
                <w:b/>
                <w:color w:val="000090"/>
                <w:sz w:val="20"/>
              </w:rPr>
              <w:t>odérateur</w:t>
            </w:r>
            <w:r w:rsidR="00C82FE1">
              <w:rPr>
                <w:rFonts w:ascii="Calibri" w:hAnsi="Calibri" w:cs="Calibri"/>
                <w:b/>
                <w:color w:val="000090"/>
                <w:sz w:val="20"/>
              </w:rPr>
              <w:t>s</w:t>
            </w:r>
            <w:r w:rsidR="00B67348">
              <w:rPr>
                <w:rFonts w:ascii="Calibri" w:hAnsi="Calibri" w:cs="Calibri"/>
                <w:b/>
                <w:color w:val="000090"/>
                <w:sz w:val="20"/>
              </w:rPr>
              <w:t xml:space="preserve"> F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rance</w:t>
            </w:r>
            <w:r w:rsidR="00B67348">
              <w:rPr>
                <w:rFonts w:ascii="Calibri" w:hAnsi="Calibri" w:cs="Calibri"/>
                <w:b/>
                <w:color w:val="000090"/>
                <w:sz w:val="20"/>
              </w:rPr>
              <w:t xml:space="preserve"> Roblot </w:t>
            </w:r>
            <w:r w:rsidR="005D2612" w:rsidRPr="008A342E">
              <w:rPr>
                <w:rFonts w:ascii="Calibri" w:hAnsi="Calibri" w:cs="Calibri"/>
                <w:b/>
                <w:color w:val="000090"/>
                <w:sz w:val="20"/>
              </w:rPr>
              <w:t>et C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hristian</w:t>
            </w:r>
            <w:bookmarkStart w:id="0" w:name="_GoBack"/>
            <w:bookmarkEnd w:id="0"/>
            <w:r w:rsidR="005D2612"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Chidiac</w:t>
            </w:r>
          </w:p>
          <w:p w:rsidR="002A3117" w:rsidRPr="008A342E" w:rsidRDefault="00473185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Actualités</w:t>
            </w:r>
            <w:r w:rsidR="005C614B"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5D2612" w:rsidRPr="008A342E">
              <w:rPr>
                <w:rFonts w:ascii="Calibri" w:hAnsi="Calibri" w:cs="Calibri"/>
                <w:b/>
                <w:color w:val="000090"/>
                <w:sz w:val="20"/>
              </w:rPr>
              <w:t>Arboviroses</w:t>
            </w:r>
            <w:r w:rsidR="00B41665">
              <w:rPr>
                <w:rFonts w:ascii="Calibri" w:hAnsi="Calibri" w:cs="Calibri"/>
                <w:b/>
                <w:color w:val="000090"/>
                <w:sz w:val="20"/>
              </w:rPr>
              <w:t> ; émergences en France</w:t>
            </w:r>
            <w:r w:rsidR="00A64AB8"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5C614B"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</w:p>
          <w:p w:rsidR="008D5256" w:rsidRPr="00792824" w:rsidRDefault="005D2612" w:rsidP="00AA37DE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>M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arie-</w:t>
            </w:r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>C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laire</w:t>
            </w:r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>Paty</w:t>
            </w:r>
            <w:proofErr w:type="spellEnd"/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 xml:space="preserve"> ou Harold Noel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 xml:space="preserve">, </w:t>
            </w:r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>S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 xml:space="preserve">anté </w:t>
            </w:r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>P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 xml:space="preserve">ublique </w:t>
            </w:r>
            <w:r w:rsidRPr="00792824">
              <w:rPr>
                <w:rFonts w:ascii="Calibri" w:hAnsi="Calibri" w:cs="Calibri"/>
                <w:b/>
                <w:color w:val="000090"/>
                <w:sz w:val="20"/>
              </w:rPr>
              <w:t>F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rance</w:t>
            </w:r>
          </w:p>
        </w:tc>
      </w:tr>
      <w:tr w:rsidR="00516CAB" w:rsidRPr="00C82FE1" w:rsidTr="00624A04">
        <w:tc>
          <w:tcPr>
            <w:tcW w:w="2210" w:type="dxa"/>
            <w:vMerge w:val="restart"/>
          </w:tcPr>
          <w:p w:rsidR="00037D6D" w:rsidRPr="00DC571F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15h30-17-00</w:t>
            </w:r>
          </w:p>
        </w:tc>
        <w:tc>
          <w:tcPr>
            <w:tcW w:w="6850" w:type="dxa"/>
          </w:tcPr>
          <w:p w:rsidR="00320866" w:rsidRPr="00206295" w:rsidRDefault="00516CAB" w:rsidP="00320866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206295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Atelier A</w:t>
            </w:r>
            <w:r w:rsidR="00F74BCE" w:rsidRPr="00206295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 : </w:t>
            </w:r>
            <w:r w:rsidR="00FB1762" w:rsidRPr="00206295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 </w:t>
            </w:r>
            <w:r w:rsidR="0051151A" w:rsidRPr="00206295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V</w:t>
            </w:r>
            <w:r w:rsidR="00901436" w:rsidRPr="00206295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accinations</w:t>
            </w:r>
          </w:p>
          <w:p w:rsidR="00901436" w:rsidRPr="00C82FE1" w:rsidRDefault="00901436" w:rsidP="003A03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C82FE1">
              <w:rPr>
                <w:rFonts w:ascii="Calibri" w:hAnsi="Calibri" w:cs="Calibri"/>
                <w:b/>
                <w:color w:val="000090"/>
                <w:sz w:val="20"/>
              </w:rPr>
              <w:t>O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dile</w:t>
            </w:r>
            <w:r w:rsidRPr="00C82FE1">
              <w:rPr>
                <w:rFonts w:ascii="Calibri" w:hAnsi="Calibri" w:cs="Calibri"/>
                <w:b/>
                <w:color w:val="000090"/>
                <w:sz w:val="20"/>
              </w:rPr>
              <w:t xml:space="preserve"> Launay </w:t>
            </w:r>
            <w:r w:rsidR="00C82FE1" w:rsidRPr="00C82FE1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Pr="00C82FE1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3A0324">
              <w:rPr>
                <w:rFonts w:ascii="Calibri" w:hAnsi="Calibri" w:cs="Calibri"/>
                <w:b/>
                <w:color w:val="000090"/>
                <w:sz w:val="20"/>
              </w:rPr>
              <w:t>F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rance</w:t>
            </w:r>
            <w:r w:rsidR="003A0324">
              <w:rPr>
                <w:rFonts w:ascii="Calibri" w:hAnsi="Calibri" w:cs="Calibri"/>
                <w:b/>
                <w:color w:val="000090"/>
                <w:sz w:val="20"/>
              </w:rPr>
              <w:t xml:space="preserve"> Roblot</w:t>
            </w:r>
          </w:p>
        </w:tc>
      </w:tr>
      <w:tr w:rsidR="00516CAB" w:rsidRPr="00DC571F" w:rsidTr="00624A04">
        <w:tc>
          <w:tcPr>
            <w:tcW w:w="2210" w:type="dxa"/>
            <w:vMerge/>
          </w:tcPr>
          <w:p w:rsidR="00516CAB" w:rsidRPr="00C82FE1" w:rsidRDefault="00516CAB" w:rsidP="00EF2B58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  <w:tc>
          <w:tcPr>
            <w:tcW w:w="6850" w:type="dxa"/>
          </w:tcPr>
          <w:p w:rsidR="00320866" w:rsidRDefault="00516CAB" w:rsidP="00320866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680659">
              <w:rPr>
                <w:rFonts w:ascii="Calibri" w:hAnsi="Calibri" w:cs="Calibri"/>
                <w:b/>
                <w:color w:val="000090"/>
                <w:sz w:val="20"/>
              </w:rPr>
              <w:t>Atelier B</w:t>
            </w:r>
            <w:r w:rsidR="00F74BCE" w:rsidRPr="00680659">
              <w:rPr>
                <w:rFonts w:ascii="Calibri" w:hAnsi="Calibri" w:cs="Calibri"/>
                <w:b/>
                <w:color w:val="000090"/>
                <w:sz w:val="20"/>
              </w:rPr>
              <w:t xml:space="preserve"> : </w:t>
            </w:r>
            <w:r w:rsidR="00901436">
              <w:rPr>
                <w:rFonts w:ascii="Calibri" w:hAnsi="Calibri" w:cs="Calibri"/>
                <w:b/>
                <w:color w:val="000090"/>
                <w:sz w:val="20"/>
              </w:rPr>
              <w:t>I</w:t>
            </w:r>
            <w:r w:rsidR="008A204C">
              <w:rPr>
                <w:rFonts w:ascii="Calibri" w:hAnsi="Calibri" w:cs="Calibri"/>
                <w:b/>
                <w:color w:val="000090"/>
                <w:sz w:val="20"/>
              </w:rPr>
              <w:t xml:space="preserve">nfections </w:t>
            </w:r>
            <w:r w:rsidR="00901436">
              <w:rPr>
                <w:rFonts w:ascii="Calibri" w:hAnsi="Calibri" w:cs="Calibri"/>
                <w:b/>
                <w:color w:val="000090"/>
                <w:sz w:val="20"/>
              </w:rPr>
              <w:t>S</w:t>
            </w:r>
            <w:r w:rsidR="008A204C">
              <w:rPr>
                <w:rFonts w:ascii="Calibri" w:hAnsi="Calibri" w:cs="Calibri"/>
                <w:b/>
                <w:color w:val="000090"/>
                <w:sz w:val="20"/>
              </w:rPr>
              <w:t xml:space="preserve">exuellement </w:t>
            </w:r>
            <w:r w:rsidR="00901436">
              <w:rPr>
                <w:rFonts w:ascii="Calibri" w:hAnsi="Calibri" w:cs="Calibri"/>
                <w:b/>
                <w:color w:val="000090"/>
                <w:sz w:val="20"/>
              </w:rPr>
              <w:t>T</w:t>
            </w:r>
            <w:r w:rsidR="008A204C">
              <w:rPr>
                <w:rFonts w:ascii="Calibri" w:hAnsi="Calibri" w:cs="Calibri"/>
                <w:b/>
                <w:color w:val="000090"/>
                <w:sz w:val="20"/>
              </w:rPr>
              <w:t>ransmissibles</w:t>
            </w:r>
          </w:p>
          <w:p w:rsidR="00901436" w:rsidRPr="00DC571F" w:rsidRDefault="0003348B" w:rsidP="003A03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A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gnès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90"/>
                <w:sz w:val="20"/>
              </w:rPr>
              <w:t>Riché</w:t>
            </w:r>
            <w:proofErr w:type="spellEnd"/>
            <w:r>
              <w:rPr>
                <w:rFonts w:ascii="Calibri" w:hAnsi="Calibri" w:cs="Calibri"/>
                <w:b/>
                <w:color w:val="000090"/>
                <w:sz w:val="20"/>
              </w:rPr>
              <w:t>, C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harles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90"/>
                <w:sz w:val="20"/>
              </w:rPr>
              <w:t>Caza</w:t>
            </w:r>
            <w:r w:rsidR="00901436" w:rsidRPr="00733C2D">
              <w:rPr>
                <w:rFonts w:ascii="Calibri" w:hAnsi="Calibri" w:cs="Calibri"/>
                <w:b/>
                <w:color w:val="000090"/>
                <w:sz w:val="20"/>
              </w:rPr>
              <w:t>nave</w:t>
            </w:r>
            <w:proofErr w:type="spellEnd"/>
            <w:r w:rsidR="00901436"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et </w:t>
            </w:r>
            <w:r w:rsidR="008B68C8">
              <w:rPr>
                <w:rFonts w:ascii="Calibri" w:hAnsi="Calibri" w:cs="Calibri"/>
                <w:b/>
                <w:color w:val="000090"/>
                <w:sz w:val="20"/>
              </w:rPr>
              <w:t>E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ric</w:t>
            </w:r>
            <w:r w:rsidR="008B68C8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 w:rsidR="008B68C8">
              <w:rPr>
                <w:rFonts w:ascii="Calibri" w:hAnsi="Calibri" w:cs="Calibri"/>
                <w:b/>
                <w:color w:val="000090"/>
                <w:sz w:val="20"/>
              </w:rPr>
              <w:t>Caumes</w:t>
            </w:r>
            <w:proofErr w:type="spellEnd"/>
          </w:p>
        </w:tc>
      </w:tr>
      <w:tr w:rsidR="0050701F" w:rsidRPr="00560BD5" w:rsidTr="00624A04">
        <w:tc>
          <w:tcPr>
            <w:tcW w:w="2210" w:type="dxa"/>
          </w:tcPr>
          <w:p w:rsidR="0050701F" w:rsidRPr="00560BD5" w:rsidRDefault="00037D6D" w:rsidP="00037D6D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17</w:t>
            </w:r>
            <w:r w:rsidR="0050701F" w:rsidRPr="00560BD5">
              <w:rPr>
                <w:rFonts w:ascii="Calibri" w:hAnsi="Calibri" w:cs="Calibri"/>
                <w:b/>
                <w:sz w:val="20"/>
              </w:rPr>
              <w:t>h00-1</w:t>
            </w:r>
            <w:r>
              <w:rPr>
                <w:rFonts w:ascii="Calibri" w:hAnsi="Calibri" w:cs="Calibri"/>
                <w:b/>
                <w:sz w:val="20"/>
              </w:rPr>
              <w:t>7</w:t>
            </w:r>
            <w:r w:rsidR="0050701F" w:rsidRPr="00560BD5">
              <w:rPr>
                <w:rFonts w:ascii="Calibri" w:hAnsi="Calibri" w:cs="Calibri"/>
                <w:b/>
                <w:sz w:val="20"/>
              </w:rPr>
              <w:t>h</w:t>
            </w:r>
            <w:r>
              <w:rPr>
                <w:rFonts w:ascii="Calibri" w:hAnsi="Calibri" w:cs="Calibri"/>
                <w:b/>
                <w:sz w:val="20"/>
              </w:rPr>
              <w:t>3</w:t>
            </w:r>
            <w:r w:rsidR="0050701F" w:rsidRPr="00560BD5">
              <w:rPr>
                <w:rFonts w:ascii="Calibri" w:hAnsi="Calibri" w:cs="Calibri"/>
                <w:b/>
                <w:sz w:val="20"/>
              </w:rPr>
              <w:t>0</w:t>
            </w:r>
          </w:p>
        </w:tc>
        <w:tc>
          <w:tcPr>
            <w:tcW w:w="6850" w:type="dxa"/>
          </w:tcPr>
          <w:p w:rsidR="0050701F" w:rsidRPr="00560BD5" w:rsidRDefault="00037D6D" w:rsidP="00EF2B5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Pause</w:t>
            </w:r>
          </w:p>
        </w:tc>
      </w:tr>
      <w:tr w:rsidR="00516CAB" w:rsidRPr="00DC571F" w:rsidTr="00624A04">
        <w:tc>
          <w:tcPr>
            <w:tcW w:w="2210" w:type="dxa"/>
            <w:vMerge w:val="restart"/>
          </w:tcPr>
          <w:p w:rsidR="00037D6D" w:rsidRPr="00DC571F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17h30-19h00</w:t>
            </w:r>
          </w:p>
        </w:tc>
        <w:tc>
          <w:tcPr>
            <w:tcW w:w="6850" w:type="dxa"/>
          </w:tcPr>
          <w:p w:rsidR="00A442D4" w:rsidRDefault="00516CAB" w:rsidP="00A442D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96116">
              <w:rPr>
                <w:rFonts w:ascii="Calibri" w:hAnsi="Calibri" w:cs="Calibri"/>
                <w:b/>
                <w:color w:val="000090"/>
                <w:sz w:val="20"/>
              </w:rPr>
              <w:t>Atelier C</w:t>
            </w:r>
            <w:r w:rsidR="00F74BCE" w:rsidRPr="00796116">
              <w:rPr>
                <w:rFonts w:ascii="Calibri" w:hAnsi="Calibri" w:cs="Calibri"/>
                <w:b/>
                <w:color w:val="000090"/>
                <w:sz w:val="20"/>
              </w:rPr>
              <w:t xml:space="preserve"> : </w:t>
            </w:r>
            <w:r w:rsidR="0003348B">
              <w:rPr>
                <w:rFonts w:ascii="Calibri" w:hAnsi="Calibri" w:cs="Calibri"/>
                <w:b/>
                <w:color w:val="000090"/>
                <w:sz w:val="20"/>
              </w:rPr>
              <w:t>Pathologies des migrants</w:t>
            </w:r>
            <w:r w:rsidR="00A442D4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</w:p>
          <w:p w:rsidR="00425A82" w:rsidRPr="00796116" w:rsidRDefault="003C266A" w:rsidP="00A442D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96116">
              <w:rPr>
                <w:rFonts w:ascii="Calibri" w:hAnsi="Calibri" w:cs="Calibri"/>
                <w:b/>
                <w:color w:val="000090"/>
                <w:sz w:val="20"/>
              </w:rPr>
              <w:t>N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icolas</w:t>
            </w:r>
            <w:r w:rsidRPr="00796116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F3286A" w:rsidRPr="00796116">
              <w:rPr>
                <w:rFonts w:ascii="Calibri" w:hAnsi="Calibri" w:cs="Calibri"/>
                <w:b/>
                <w:color w:val="000090"/>
                <w:sz w:val="20"/>
              </w:rPr>
              <w:t>V</w:t>
            </w:r>
            <w:r w:rsidRPr="00796116">
              <w:rPr>
                <w:rFonts w:ascii="Calibri" w:hAnsi="Calibri" w:cs="Calibri"/>
                <w:b/>
                <w:color w:val="000090"/>
                <w:sz w:val="20"/>
              </w:rPr>
              <w:t>ig</w:t>
            </w:r>
            <w:r w:rsidR="00F3286A" w:rsidRPr="00796116">
              <w:rPr>
                <w:rFonts w:ascii="Calibri" w:hAnsi="Calibri" w:cs="Calibri"/>
                <w:b/>
                <w:color w:val="000090"/>
                <w:sz w:val="20"/>
              </w:rPr>
              <w:t xml:space="preserve">nier </w:t>
            </w:r>
            <w:r w:rsidR="002A3117" w:rsidRPr="00796116">
              <w:rPr>
                <w:rFonts w:ascii="Calibri" w:hAnsi="Calibri" w:cs="Calibri"/>
                <w:b/>
                <w:color w:val="000090"/>
                <w:sz w:val="20"/>
              </w:rPr>
              <w:t>et O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livier</w:t>
            </w:r>
            <w:r w:rsidR="002A3117" w:rsidRPr="00796116">
              <w:rPr>
                <w:rFonts w:ascii="Calibri" w:hAnsi="Calibri" w:cs="Calibri"/>
                <w:b/>
                <w:color w:val="000090"/>
                <w:sz w:val="20"/>
              </w:rPr>
              <w:t xml:space="preserve"> Bouchaud</w:t>
            </w:r>
          </w:p>
        </w:tc>
      </w:tr>
      <w:tr w:rsidR="00516CAB" w:rsidRPr="00DC571F" w:rsidTr="00624A04">
        <w:tc>
          <w:tcPr>
            <w:tcW w:w="2210" w:type="dxa"/>
            <w:vMerge/>
          </w:tcPr>
          <w:p w:rsidR="00516CAB" w:rsidRPr="00DC571F" w:rsidRDefault="00516CAB" w:rsidP="00216DFA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  <w:tc>
          <w:tcPr>
            <w:tcW w:w="6850" w:type="dxa"/>
          </w:tcPr>
          <w:p w:rsidR="00E5049E" w:rsidRPr="00796116" w:rsidRDefault="00516CAB" w:rsidP="00E5049E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96116">
              <w:rPr>
                <w:rFonts w:ascii="Calibri" w:hAnsi="Calibri" w:cs="Calibri"/>
                <w:b/>
                <w:color w:val="000090"/>
                <w:sz w:val="20"/>
              </w:rPr>
              <w:t>Atelier D</w:t>
            </w:r>
            <w:r w:rsidR="00F74BCE" w:rsidRPr="00796116">
              <w:rPr>
                <w:rFonts w:ascii="Calibri" w:hAnsi="Calibri" w:cs="Calibri"/>
                <w:b/>
                <w:color w:val="000090"/>
                <w:sz w:val="20"/>
              </w:rPr>
              <w:t xml:space="preserve"> : </w:t>
            </w:r>
            <w:r w:rsidR="00A64AB8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BC3966">
              <w:rPr>
                <w:rFonts w:ascii="Calibri" w:hAnsi="Calibri" w:cs="Calibri"/>
                <w:b/>
                <w:color w:val="000090"/>
                <w:sz w:val="20"/>
              </w:rPr>
              <w:t>Durée des traitements</w:t>
            </w:r>
            <w:r w:rsidR="00A64AB8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160FC3">
              <w:rPr>
                <w:rFonts w:ascii="Calibri" w:hAnsi="Calibri" w:cs="Calibri"/>
                <w:b/>
                <w:color w:val="000090"/>
                <w:sz w:val="20"/>
              </w:rPr>
              <w:t>antibiotiques</w:t>
            </w:r>
          </w:p>
          <w:p w:rsidR="00320866" w:rsidRPr="00796116" w:rsidRDefault="0017480C" w:rsidP="005D2612">
            <w:pPr>
              <w:rPr>
                <w:rFonts w:ascii="Calibri" w:hAnsi="Calibri" w:cs="Calibri"/>
                <w:i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A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urélien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Dinh </w:t>
            </w:r>
            <w:r w:rsidR="0003348B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="007F5467" w:rsidRPr="00796116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03348B">
              <w:rPr>
                <w:rFonts w:ascii="Calibri" w:hAnsi="Calibri" w:cs="Calibri"/>
                <w:b/>
                <w:color w:val="000090"/>
                <w:sz w:val="20"/>
              </w:rPr>
              <w:t>L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aurence</w:t>
            </w:r>
            <w:r w:rsidR="0003348B">
              <w:rPr>
                <w:rFonts w:ascii="Calibri" w:hAnsi="Calibri" w:cs="Calibri"/>
                <w:b/>
                <w:color w:val="000090"/>
                <w:sz w:val="20"/>
              </w:rPr>
              <w:t xml:space="preserve"> Maulin</w:t>
            </w:r>
          </w:p>
        </w:tc>
      </w:tr>
      <w:tr w:rsidR="0050701F" w:rsidRPr="00287362" w:rsidTr="00624A04">
        <w:tc>
          <w:tcPr>
            <w:tcW w:w="2210" w:type="dxa"/>
          </w:tcPr>
          <w:p w:rsidR="00037D6D" w:rsidRPr="008C42F7" w:rsidRDefault="00B6779C" w:rsidP="00A9404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19h00-20h3</w:t>
            </w:r>
            <w:r w:rsidR="00037D6D">
              <w:rPr>
                <w:rFonts w:ascii="Calibri" w:hAnsi="Calibri" w:cs="Calibri"/>
                <w:b/>
                <w:color w:val="000090"/>
                <w:sz w:val="20"/>
              </w:rPr>
              <w:t>0</w:t>
            </w:r>
          </w:p>
        </w:tc>
        <w:tc>
          <w:tcPr>
            <w:tcW w:w="6850" w:type="dxa"/>
          </w:tcPr>
          <w:p w:rsidR="001E666D" w:rsidRDefault="001E666D" w:rsidP="00D23FCE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Session II</w:t>
            </w:r>
          </w:p>
          <w:p w:rsidR="00D23FCE" w:rsidRPr="00EE43BC" w:rsidRDefault="00C82FE1" w:rsidP="00D23FCE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Modérateurs </w:t>
            </w:r>
            <w:r w:rsidR="00B67348"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A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lbert</w:t>
            </w:r>
            <w:r w:rsidR="00B67348"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proofErr w:type="spellStart"/>
            <w:r w:rsidR="00B67348"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Sotto</w:t>
            </w:r>
            <w:proofErr w:type="spellEnd"/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</w:t>
            </w:r>
            <w:r w:rsidR="00B67348"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A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gnès</w:t>
            </w:r>
            <w:r w:rsidR="00B67348"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proofErr w:type="spellStart"/>
            <w:r w:rsidR="00B67348"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Riché</w:t>
            </w:r>
            <w:proofErr w:type="spellEnd"/>
          </w:p>
          <w:p w:rsidR="00CC6236" w:rsidRPr="005D46F5" w:rsidRDefault="00CC6236" w:rsidP="00CC6236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5D46F5">
              <w:rPr>
                <w:rFonts w:ascii="Calibri" w:hAnsi="Calibri" w:cs="Calibri"/>
                <w:b/>
                <w:color w:val="000090"/>
                <w:sz w:val="20"/>
              </w:rPr>
              <w:t xml:space="preserve">Maladies vectorielles à tiques </w:t>
            </w:r>
          </w:p>
          <w:p w:rsidR="00DC571F" w:rsidRPr="00287362" w:rsidRDefault="00CC6236" w:rsidP="00CC6236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33C2D">
              <w:rPr>
                <w:rFonts w:ascii="Calibri" w:hAnsi="Calibri" w:cs="Calibri"/>
                <w:b/>
                <w:color w:val="000090"/>
                <w:sz w:val="20"/>
              </w:rPr>
              <w:t>F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rance</w:t>
            </w:r>
            <w:r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Roblot </w:t>
            </w:r>
            <w:r w:rsidR="00020984" w:rsidRPr="00733C2D">
              <w:rPr>
                <w:rFonts w:ascii="Calibri" w:hAnsi="Calibri" w:cs="Calibri"/>
                <w:b/>
                <w:color w:val="000090"/>
                <w:sz w:val="20"/>
              </w:rPr>
              <w:t>, Y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ves</w:t>
            </w:r>
            <w:r w:rsidR="00020984"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 w:rsidR="00020984" w:rsidRPr="00733C2D">
              <w:rPr>
                <w:rFonts w:ascii="Calibri" w:hAnsi="Calibri" w:cs="Calibri"/>
                <w:b/>
                <w:color w:val="000090"/>
                <w:sz w:val="20"/>
              </w:rPr>
              <w:t>Hansmann</w:t>
            </w:r>
            <w:proofErr w:type="spellEnd"/>
            <w:r w:rsidR="00783DE4"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03348B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="001C783E"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92109C" w:rsidRPr="00733C2D">
              <w:rPr>
                <w:rFonts w:ascii="Calibri" w:hAnsi="Calibri" w:cs="Calibri"/>
                <w:b/>
                <w:color w:val="000090"/>
                <w:sz w:val="20"/>
              </w:rPr>
              <w:t>B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enoit</w:t>
            </w:r>
            <w:r w:rsidR="0092109C"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 w:rsidR="00AA6DB5" w:rsidRPr="00733C2D">
              <w:rPr>
                <w:rFonts w:ascii="Calibri" w:hAnsi="Calibri" w:cs="Calibri"/>
                <w:b/>
                <w:color w:val="000090"/>
                <w:sz w:val="20"/>
              </w:rPr>
              <w:t>Jaulhac</w:t>
            </w:r>
            <w:proofErr w:type="spellEnd"/>
          </w:p>
        </w:tc>
      </w:tr>
      <w:tr w:rsidR="00037D6D" w:rsidRPr="006A0F30" w:rsidTr="00624A04">
        <w:trPr>
          <w:trHeight w:val="255"/>
        </w:trPr>
        <w:tc>
          <w:tcPr>
            <w:tcW w:w="2210" w:type="dxa"/>
          </w:tcPr>
          <w:p w:rsidR="00037D6D" w:rsidRPr="00560BD5" w:rsidRDefault="00037D6D" w:rsidP="00B6779C">
            <w:pPr>
              <w:rPr>
                <w:rFonts w:ascii="Calibri" w:hAnsi="Calibri" w:cs="Calibri"/>
                <w:b/>
                <w:sz w:val="20"/>
              </w:rPr>
            </w:pPr>
            <w:r w:rsidRPr="00560BD5">
              <w:rPr>
                <w:rFonts w:ascii="Calibri" w:hAnsi="Calibri" w:cs="Calibri"/>
                <w:b/>
                <w:sz w:val="20"/>
              </w:rPr>
              <w:t>20h</w:t>
            </w:r>
            <w:r w:rsidR="00B6779C">
              <w:rPr>
                <w:rFonts w:ascii="Calibri" w:hAnsi="Calibri" w:cs="Calibri"/>
                <w:b/>
                <w:sz w:val="20"/>
              </w:rPr>
              <w:t>0</w:t>
            </w:r>
            <w:r>
              <w:rPr>
                <w:rFonts w:ascii="Calibri" w:hAnsi="Calibri" w:cs="Calibri"/>
                <w:b/>
                <w:sz w:val="20"/>
              </w:rPr>
              <w:t>0</w:t>
            </w:r>
            <w:r w:rsidRPr="00560BD5">
              <w:rPr>
                <w:rFonts w:ascii="Calibri" w:hAnsi="Calibri" w:cs="Calibri"/>
                <w:b/>
                <w:sz w:val="20"/>
              </w:rPr>
              <w:t>-2</w:t>
            </w:r>
            <w:r w:rsidR="00B6779C">
              <w:rPr>
                <w:rFonts w:ascii="Calibri" w:hAnsi="Calibri" w:cs="Calibri"/>
                <w:b/>
                <w:sz w:val="20"/>
              </w:rPr>
              <w:t>1</w:t>
            </w:r>
            <w:r w:rsidRPr="00560BD5">
              <w:rPr>
                <w:rFonts w:ascii="Calibri" w:hAnsi="Calibri" w:cs="Calibri"/>
                <w:b/>
                <w:sz w:val="20"/>
              </w:rPr>
              <w:t>h</w:t>
            </w:r>
            <w:r>
              <w:rPr>
                <w:rFonts w:ascii="Calibri" w:hAnsi="Calibri" w:cs="Calibri"/>
                <w:b/>
                <w:sz w:val="20"/>
              </w:rPr>
              <w:t>0</w:t>
            </w:r>
            <w:r w:rsidRPr="00560BD5">
              <w:rPr>
                <w:rFonts w:ascii="Calibri" w:hAnsi="Calibri" w:cs="Calibri"/>
                <w:b/>
                <w:sz w:val="20"/>
              </w:rPr>
              <w:t>0</w:t>
            </w:r>
          </w:p>
        </w:tc>
        <w:tc>
          <w:tcPr>
            <w:tcW w:w="6850" w:type="dxa"/>
          </w:tcPr>
          <w:p w:rsidR="00037D6D" w:rsidRPr="00560BD5" w:rsidRDefault="00037D6D" w:rsidP="00037D6D">
            <w:pPr>
              <w:rPr>
                <w:rFonts w:ascii="Calibri" w:hAnsi="Calibri" w:cs="Calibri"/>
                <w:b/>
                <w:sz w:val="20"/>
              </w:rPr>
            </w:pPr>
            <w:r w:rsidRPr="00560BD5">
              <w:rPr>
                <w:rFonts w:ascii="Calibri" w:hAnsi="Calibri" w:cs="Calibri"/>
                <w:b/>
                <w:sz w:val="20"/>
              </w:rPr>
              <w:t>Diner</w:t>
            </w:r>
          </w:p>
        </w:tc>
      </w:tr>
      <w:tr w:rsidR="00037D6D" w:rsidRPr="006A0F30" w:rsidTr="00624A04">
        <w:trPr>
          <w:trHeight w:val="255"/>
        </w:trPr>
        <w:tc>
          <w:tcPr>
            <w:tcW w:w="2210" w:type="dxa"/>
          </w:tcPr>
          <w:p w:rsidR="00037D6D" w:rsidRPr="006A0F30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800000"/>
                <w:sz w:val="22"/>
              </w:rPr>
              <w:t>Mardi 06 octobre 2020</w:t>
            </w:r>
          </w:p>
        </w:tc>
        <w:tc>
          <w:tcPr>
            <w:tcW w:w="6850" w:type="dxa"/>
          </w:tcPr>
          <w:p w:rsidR="00037D6D" w:rsidRPr="00C82FE1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</w:tr>
      <w:tr w:rsidR="00037D6D" w:rsidRPr="006A0F30" w:rsidTr="00624A04">
        <w:trPr>
          <w:trHeight w:val="255"/>
        </w:trPr>
        <w:tc>
          <w:tcPr>
            <w:tcW w:w="2210" w:type="dxa"/>
          </w:tcPr>
          <w:p w:rsidR="00037D6D" w:rsidRPr="006A0F30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08h30-10h00</w:t>
            </w:r>
          </w:p>
        </w:tc>
        <w:tc>
          <w:tcPr>
            <w:tcW w:w="6850" w:type="dxa"/>
          </w:tcPr>
          <w:p w:rsidR="00037D6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Session III</w:t>
            </w:r>
          </w:p>
          <w:p w:rsidR="00037D6D" w:rsidRPr="00EE43BC" w:rsidRDefault="00037D6D" w:rsidP="00037D6D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Modérateurs L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ionel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Piroth et O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livier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proofErr w:type="spellStart"/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Lesens</w:t>
            </w:r>
            <w:proofErr w:type="spellEnd"/>
          </w:p>
          <w:p w:rsidR="00037D6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Place des nouveaux antibiotiques ; </w:t>
            </w:r>
            <w:r w:rsidR="00160FC3">
              <w:rPr>
                <w:rFonts w:ascii="Calibri" w:hAnsi="Calibri" w:cs="Calibri"/>
                <w:b/>
                <w:color w:val="000090"/>
                <w:sz w:val="20"/>
              </w:rPr>
              <w:t xml:space="preserve">qu’y a </w:t>
            </w:r>
            <w:proofErr w:type="spellStart"/>
            <w:r w:rsidR="00160FC3">
              <w:rPr>
                <w:rFonts w:ascii="Calibri" w:hAnsi="Calibri" w:cs="Calibri"/>
                <w:b/>
                <w:color w:val="000090"/>
                <w:sz w:val="20"/>
              </w:rPr>
              <w:t>t’il</w:t>
            </w:r>
            <w:proofErr w:type="spellEnd"/>
            <w:r w:rsidR="00160FC3">
              <w:rPr>
                <w:rFonts w:ascii="Calibri" w:hAnsi="Calibri" w:cs="Calibri"/>
                <w:b/>
                <w:color w:val="000090"/>
                <w:sz w:val="20"/>
              </w:rPr>
              <w:t xml:space="preserve"> dans le pipeline ?</w:t>
            </w:r>
          </w:p>
          <w:p w:rsidR="00037D6D" w:rsidRPr="006A0F30" w:rsidRDefault="0017480C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D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avid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90"/>
                <w:sz w:val="20"/>
              </w:rPr>
              <w:t>Boutoille</w:t>
            </w:r>
            <w:proofErr w:type="spellEnd"/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037D6D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="00037D6D"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P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ierre</w:t>
            </w:r>
            <w:r w:rsidR="00037D6D" w:rsidRPr="00733C2D">
              <w:rPr>
                <w:rFonts w:ascii="Calibri" w:hAnsi="Calibri" w:cs="Calibri"/>
                <w:b/>
                <w:color w:val="000090"/>
                <w:sz w:val="20"/>
              </w:rPr>
              <w:t xml:space="preserve"> Tattevin</w:t>
            </w:r>
          </w:p>
        </w:tc>
      </w:tr>
      <w:tr w:rsidR="00037D6D" w:rsidRPr="00F01DC1" w:rsidTr="00624A04">
        <w:trPr>
          <w:trHeight w:val="255"/>
        </w:trPr>
        <w:tc>
          <w:tcPr>
            <w:tcW w:w="2210" w:type="dxa"/>
          </w:tcPr>
          <w:p w:rsidR="00037D6D" w:rsidRPr="006A0F30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10h00-11h30</w:t>
            </w:r>
          </w:p>
        </w:tc>
        <w:tc>
          <w:tcPr>
            <w:tcW w:w="6850" w:type="dxa"/>
          </w:tcPr>
          <w:p w:rsidR="007B2093" w:rsidRDefault="007B2093" w:rsidP="0037090B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>Session IV</w:t>
            </w:r>
          </w:p>
          <w:p w:rsidR="0037090B" w:rsidRPr="00EE43BC" w:rsidRDefault="0037090B" w:rsidP="0037090B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Modérateurs : A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gnès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proofErr w:type="spellStart"/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Riché</w:t>
            </w:r>
            <w:proofErr w:type="spellEnd"/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 O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livier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proofErr w:type="spellStart"/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Lesens</w:t>
            </w:r>
            <w:proofErr w:type="spellEnd"/>
          </w:p>
          <w:p w:rsidR="0037090B" w:rsidRDefault="0037090B" w:rsidP="0037090B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Infections à Mycobactéries</w:t>
            </w:r>
          </w:p>
          <w:p w:rsidR="00037D6D" w:rsidRPr="005D46F5" w:rsidRDefault="0037090B" w:rsidP="0037090B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P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ierre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Tattevin, F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lorence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Ader et E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ric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90"/>
                <w:sz w:val="20"/>
              </w:rPr>
              <w:t>Caumes</w:t>
            </w:r>
            <w:proofErr w:type="spellEnd"/>
          </w:p>
        </w:tc>
      </w:tr>
      <w:tr w:rsidR="00037D6D" w:rsidRPr="00F01DC1" w:rsidTr="00624A04">
        <w:trPr>
          <w:trHeight w:val="255"/>
        </w:trPr>
        <w:tc>
          <w:tcPr>
            <w:tcW w:w="2210" w:type="dxa"/>
          </w:tcPr>
          <w:p w:rsidR="00037D6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11h30-11h45</w:t>
            </w:r>
          </w:p>
        </w:tc>
        <w:tc>
          <w:tcPr>
            <w:tcW w:w="6850" w:type="dxa"/>
          </w:tcPr>
          <w:p w:rsidR="00037D6D" w:rsidRPr="00EE43BC" w:rsidRDefault="00037D6D" w:rsidP="00037D6D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>Pause</w:t>
            </w:r>
          </w:p>
        </w:tc>
      </w:tr>
      <w:tr w:rsidR="00037D6D" w:rsidRPr="00F01DC1" w:rsidTr="00624A04">
        <w:trPr>
          <w:trHeight w:val="255"/>
        </w:trPr>
        <w:tc>
          <w:tcPr>
            <w:tcW w:w="2210" w:type="dxa"/>
          </w:tcPr>
          <w:p w:rsidR="00037D6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11h45 – 12h30</w:t>
            </w:r>
          </w:p>
        </w:tc>
        <w:tc>
          <w:tcPr>
            <w:tcW w:w="6850" w:type="dxa"/>
          </w:tcPr>
          <w:p w:rsidR="007B2093" w:rsidRDefault="007B2093" w:rsidP="00037D6D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>Session V</w:t>
            </w:r>
          </w:p>
          <w:p w:rsidR="00037D6D" w:rsidRPr="00EE43BC" w:rsidRDefault="00037D6D" w:rsidP="00037D6D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Modérateurs P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ierre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Tattevin et O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livier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proofErr w:type="spellStart"/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Lesens</w:t>
            </w:r>
            <w:proofErr w:type="spellEnd"/>
          </w:p>
          <w:p w:rsidR="007E3F49" w:rsidRDefault="00037D6D" w:rsidP="00A64AB8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5D46F5">
              <w:rPr>
                <w:rFonts w:ascii="Calibri" w:hAnsi="Calibri" w:cs="Calibri"/>
                <w:b/>
                <w:color w:val="000090"/>
                <w:sz w:val="20"/>
              </w:rPr>
              <w:t xml:space="preserve">Conférence : </w:t>
            </w:r>
            <w:r w:rsidR="00A64AB8" w:rsidRPr="005D46F5">
              <w:rPr>
                <w:rFonts w:ascii="Calibri" w:hAnsi="Calibri" w:cs="Calibri"/>
                <w:b/>
                <w:color w:val="000090"/>
                <w:sz w:val="20"/>
              </w:rPr>
              <w:t xml:space="preserve">Actualités </w:t>
            </w:r>
            <w:r w:rsidR="00160FC3">
              <w:rPr>
                <w:rFonts w:ascii="Calibri" w:hAnsi="Calibri" w:cs="Calibri"/>
                <w:b/>
                <w:color w:val="000090"/>
                <w:sz w:val="20"/>
              </w:rPr>
              <w:t xml:space="preserve">dans les </w:t>
            </w:r>
            <w:r w:rsidR="00A64AB8" w:rsidRPr="005D46F5">
              <w:rPr>
                <w:rFonts w:ascii="Calibri" w:hAnsi="Calibri" w:cs="Calibri"/>
                <w:b/>
                <w:color w:val="000090"/>
                <w:sz w:val="20"/>
              </w:rPr>
              <w:t>hépatites</w:t>
            </w:r>
          </w:p>
          <w:p w:rsidR="00037D6D" w:rsidRDefault="00037D6D" w:rsidP="00A64AB8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5D46F5">
              <w:rPr>
                <w:rFonts w:ascii="Calibri" w:hAnsi="Calibri" w:cs="Calibri"/>
                <w:b/>
                <w:color w:val="000090"/>
                <w:sz w:val="20"/>
              </w:rPr>
              <w:t>L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ionel</w:t>
            </w:r>
            <w:r w:rsidRPr="005D46F5">
              <w:rPr>
                <w:rFonts w:ascii="Calibri" w:hAnsi="Calibri" w:cs="Calibri"/>
                <w:b/>
                <w:color w:val="000090"/>
                <w:sz w:val="20"/>
              </w:rPr>
              <w:t xml:space="preserve"> Piroth</w:t>
            </w:r>
          </w:p>
        </w:tc>
      </w:tr>
      <w:tr w:rsidR="00037D6D" w:rsidRPr="00560BD5" w:rsidTr="00624A04">
        <w:tc>
          <w:tcPr>
            <w:tcW w:w="2210" w:type="dxa"/>
          </w:tcPr>
          <w:p w:rsidR="00037D6D" w:rsidRPr="00560BD5" w:rsidRDefault="0037090B" w:rsidP="00037D6D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12h30-13h30</w:t>
            </w:r>
          </w:p>
        </w:tc>
        <w:tc>
          <w:tcPr>
            <w:tcW w:w="6850" w:type="dxa"/>
          </w:tcPr>
          <w:p w:rsidR="00037D6D" w:rsidRPr="00560BD5" w:rsidRDefault="00792824" w:rsidP="0037090B">
            <w:pPr>
              <w:tabs>
                <w:tab w:val="left" w:pos="2447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</w:t>
            </w:r>
            <w:r w:rsidR="0037090B">
              <w:rPr>
                <w:rFonts w:ascii="Calibri" w:hAnsi="Calibri" w:cs="Calibri"/>
                <w:b/>
                <w:sz w:val="20"/>
              </w:rPr>
              <w:t>uffet</w:t>
            </w:r>
          </w:p>
        </w:tc>
      </w:tr>
      <w:tr w:rsidR="00037D6D" w:rsidRPr="001B1F07" w:rsidTr="00624A04">
        <w:tc>
          <w:tcPr>
            <w:tcW w:w="2210" w:type="dxa"/>
          </w:tcPr>
          <w:p w:rsidR="00037D6D" w:rsidRPr="002F58FF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037D6D" w:rsidRPr="002F58FF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</w:tr>
      <w:tr w:rsidR="00BC450C" w:rsidRPr="001B1F07" w:rsidTr="00624A04">
        <w:tc>
          <w:tcPr>
            <w:tcW w:w="2210" w:type="dxa"/>
          </w:tcPr>
          <w:p w:rsidR="00BC450C" w:rsidRPr="002F58FF" w:rsidRDefault="00BC450C" w:rsidP="00037D6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BC450C" w:rsidRPr="002F58FF" w:rsidRDefault="00BC450C" w:rsidP="00037D6D">
            <w:pPr>
              <w:rPr>
                <w:rFonts w:ascii="Calibri" w:hAnsi="Calibri" w:cs="Calibri"/>
                <w:sz w:val="20"/>
              </w:rPr>
            </w:pPr>
          </w:p>
        </w:tc>
      </w:tr>
      <w:tr w:rsidR="00037D6D" w:rsidRPr="0050701F" w:rsidTr="00624A04">
        <w:tc>
          <w:tcPr>
            <w:tcW w:w="9060" w:type="dxa"/>
            <w:gridSpan w:val="2"/>
          </w:tcPr>
          <w:p w:rsidR="00037D6D" w:rsidRPr="00EA7002" w:rsidRDefault="00037D6D" w:rsidP="00037D6D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>
              <w:rPr>
                <w:rFonts w:ascii="Calibri" w:hAnsi="Calibri" w:cs="Calibri"/>
                <w:b/>
                <w:color w:val="800000"/>
                <w:sz w:val="22"/>
              </w:rPr>
              <w:lastRenderedPageBreak/>
              <w:t>Mardi 06 octobre 2020</w:t>
            </w:r>
          </w:p>
        </w:tc>
      </w:tr>
      <w:tr w:rsidR="00037D6D" w:rsidRPr="001B1F07" w:rsidTr="00624A04">
        <w:tc>
          <w:tcPr>
            <w:tcW w:w="2210" w:type="dxa"/>
          </w:tcPr>
          <w:p w:rsidR="00037D6D" w:rsidRPr="002F58FF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037D6D" w:rsidRPr="002F58FF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</w:tr>
      <w:tr w:rsidR="00037D6D" w:rsidRPr="001B1F07" w:rsidTr="00624A04">
        <w:trPr>
          <w:trHeight w:val="256"/>
        </w:trPr>
        <w:tc>
          <w:tcPr>
            <w:tcW w:w="2210" w:type="dxa"/>
            <w:vMerge w:val="restart"/>
          </w:tcPr>
          <w:p w:rsidR="00037D6D" w:rsidRPr="008C42F7" w:rsidRDefault="0037090B" w:rsidP="0037090B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13h30-15h00</w:t>
            </w:r>
          </w:p>
        </w:tc>
        <w:tc>
          <w:tcPr>
            <w:tcW w:w="6850" w:type="dxa"/>
          </w:tcPr>
          <w:p w:rsidR="00037D6D" w:rsidRPr="008A342E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01h30 Atelier B : </w:t>
            </w:r>
            <w:r w:rsidR="00732316">
              <w:rPr>
                <w:rFonts w:ascii="Calibri" w:hAnsi="Calibri" w:cs="Calibri"/>
                <w:b/>
                <w:color w:val="000090"/>
                <w:sz w:val="20"/>
              </w:rPr>
              <w:t>Infections Sexuellement Transmissibles</w:t>
            </w:r>
          </w:p>
          <w:p w:rsidR="00037D6D" w:rsidRPr="008A342E" w:rsidRDefault="00037D6D" w:rsidP="00037D6D">
            <w:pPr>
              <w:rPr>
                <w:rFonts w:ascii="Calibri" w:hAnsi="Calibri" w:cs="Calibri"/>
                <w:b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A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gnès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Riché</w:t>
            </w:r>
            <w:proofErr w:type="spellEnd"/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, C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harles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Cazanave</w:t>
            </w:r>
            <w:proofErr w:type="spellEnd"/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et E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ric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proofErr w:type="spellStart"/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Caumes</w:t>
            </w:r>
            <w:proofErr w:type="spellEnd"/>
          </w:p>
        </w:tc>
      </w:tr>
      <w:tr w:rsidR="00037D6D" w:rsidRPr="001B1F07" w:rsidTr="00624A04">
        <w:trPr>
          <w:trHeight w:val="256"/>
        </w:trPr>
        <w:tc>
          <w:tcPr>
            <w:tcW w:w="2210" w:type="dxa"/>
            <w:vMerge/>
          </w:tcPr>
          <w:p w:rsidR="00037D6D" w:rsidRPr="00EA7002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  <w:tc>
          <w:tcPr>
            <w:tcW w:w="6850" w:type="dxa"/>
          </w:tcPr>
          <w:p w:rsidR="00037D6D" w:rsidRPr="008A342E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Atelier D : </w:t>
            </w:r>
            <w:r w:rsidR="00A64AB8"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durées </w:t>
            </w:r>
            <w:r w:rsidR="00F30462">
              <w:rPr>
                <w:rFonts w:ascii="Calibri" w:hAnsi="Calibri" w:cs="Calibri"/>
                <w:b/>
                <w:color w:val="000090"/>
                <w:sz w:val="20"/>
              </w:rPr>
              <w:t xml:space="preserve">des traitements </w:t>
            </w:r>
            <w:r w:rsidR="00A64AB8" w:rsidRPr="008A342E">
              <w:rPr>
                <w:rFonts w:ascii="Calibri" w:hAnsi="Calibri" w:cs="Calibri"/>
                <w:b/>
                <w:color w:val="000090"/>
                <w:sz w:val="20"/>
              </w:rPr>
              <w:t>a</w:t>
            </w:r>
            <w:r w:rsidR="00F30462">
              <w:rPr>
                <w:rFonts w:ascii="Calibri" w:hAnsi="Calibri" w:cs="Calibri"/>
                <w:b/>
                <w:color w:val="000090"/>
                <w:sz w:val="20"/>
              </w:rPr>
              <w:t>ntibiotiques</w:t>
            </w:r>
          </w:p>
          <w:p w:rsidR="00037D6D" w:rsidRPr="008A342E" w:rsidRDefault="00037D6D" w:rsidP="005D2612">
            <w:pPr>
              <w:rPr>
                <w:rFonts w:ascii="Calibri" w:hAnsi="Calibri" w:cs="Calibri"/>
                <w:b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A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urélien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D27059">
              <w:rPr>
                <w:rFonts w:ascii="Calibri" w:hAnsi="Calibri" w:cs="Calibri"/>
                <w:b/>
                <w:color w:val="000090"/>
                <w:sz w:val="20"/>
              </w:rPr>
              <w:t xml:space="preserve">Dinh 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et L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aurence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Maulin </w:t>
            </w:r>
          </w:p>
        </w:tc>
      </w:tr>
      <w:tr w:rsidR="00037D6D" w:rsidRPr="00C82FE1" w:rsidTr="00624A04">
        <w:tc>
          <w:tcPr>
            <w:tcW w:w="2210" w:type="dxa"/>
            <w:vMerge w:val="restart"/>
          </w:tcPr>
          <w:p w:rsidR="00037D6D" w:rsidRPr="002F58FF" w:rsidRDefault="008720F6" w:rsidP="0037090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 </w:t>
            </w:r>
            <w:r w:rsidR="0037090B">
              <w:rPr>
                <w:rFonts w:ascii="Calibri" w:hAnsi="Calibri" w:cs="Calibri"/>
                <w:b/>
                <w:color w:val="000090"/>
                <w:sz w:val="20"/>
              </w:rPr>
              <w:t>15h00-16h30</w:t>
            </w:r>
          </w:p>
        </w:tc>
        <w:tc>
          <w:tcPr>
            <w:tcW w:w="6850" w:type="dxa"/>
          </w:tcPr>
          <w:p w:rsidR="00037D6D" w:rsidRPr="008A342E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Atelier A : Vaccinations</w:t>
            </w:r>
          </w:p>
          <w:p w:rsidR="00037D6D" w:rsidRPr="008A342E" w:rsidRDefault="00037D6D" w:rsidP="00037D6D">
            <w:pPr>
              <w:rPr>
                <w:rFonts w:ascii="Calibri" w:hAnsi="Calibri" w:cs="Calibri"/>
                <w:sz w:val="20"/>
                <w:lang w:val="en-US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O</w:t>
            </w:r>
            <w:r w:rsidR="00792824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dile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Launay et F</w:t>
            </w:r>
            <w:r w:rsidR="00792824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rance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Roblot</w:t>
            </w:r>
          </w:p>
        </w:tc>
      </w:tr>
      <w:tr w:rsidR="00037D6D" w:rsidRPr="001B1F07" w:rsidTr="00624A04">
        <w:tc>
          <w:tcPr>
            <w:tcW w:w="2210" w:type="dxa"/>
            <w:vMerge/>
          </w:tcPr>
          <w:p w:rsidR="00037D6D" w:rsidRPr="00206295" w:rsidRDefault="00037D6D" w:rsidP="00037D6D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6850" w:type="dxa"/>
          </w:tcPr>
          <w:p w:rsidR="00037D6D" w:rsidRPr="008A342E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Atelier C : </w:t>
            </w:r>
            <w:r w:rsidR="00973FA8">
              <w:rPr>
                <w:rFonts w:ascii="Calibri" w:hAnsi="Calibri" w:cs="Calibri"/>
                <w:b/>
                <w:color w:val="000090"/>
                <w:sz w:val="20"/>
              </w:rPr>
              <w:t>Pathologies des migrants</w:t>
            </w:r>
          </w:p>
          <w:p w:rsidR="00037D6D" w:rsidRPr="008A342E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>N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icolas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Vignier et O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livier</w:t>
            </w:r>
            <w:r w:rsidRPr="008A342E">
              <w:rPr>
                <w:rFonts w:ascii="Calibri" w:hAnsi="Calibri" w:cs="Calibri"/>
                <w:b/>
                <w:color w:val="000090"/>
                <w:sz w:val="20"/>
              </w:rPr>
              <w:t xml:space="preserve"> Bouchaud</w:t>
            </w:r>
          </w:p>
        </w:tc>
      </w:tr>
      <w:tr w:rsidR="00037D6D" w:rsidRPr="0070781C" w:rsidTr="00FB334F">
        <w:tc>
          <w:tcPr>
            <w:tcW w:w="2210" w:type="dxa"/>
          </w:tcPr>
          <w:p w:rsidR="00037D6D" w:rsidRPr="0070781C" w:rsidRDefault="0037090B" w:rsidP="00037D6D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16h30</w:t>
            </w:r>
          </w:p>
        </w:tc>
        <w:tc>
          <w:tcPr>
            <w:tcW w:w="6850" w:type="dxa"/>
          </w:tcPr>
          <w:p w:rsidR="00037D6D" w:rsidRPr="0070781C" w:rsidRDefault="0037090B" w:rsidP="00037D6D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Conclusions rafraichissements</w:t>
            </w:r>
          </w:p>
        </w:tc>
      </w:tr>
      <w:tr w:rsidR="00EF4DAE" w:rsidRPr="000A1CDB" w:rsidTr="00FB334F">
        <w:tc>
          <w:tcPr>
            <w:tcW w:w="2210" w:type="dxa"/>
          </w:tcPr>
          <w:p w:rsidR="00EF4DAE" w:rsidRDefault="00EF4DAE" w:rsidP="00037D6D">
            <w:pPr>
              <w:rPr>
                <w:rFonts w:ascii="Calibri" w:hAnsi="Calibri" w:cs="Calibri"/>
                <w:b/>
                <w:sz w:val="20"/>
              </w:rPr>
            </w:pPr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17h00 -18h00</w:t>
            </w:r>
          </w:p>
        </w:tc>
        <w:tc>
          <w:tcPr>
            <w:tcW w:w="6850" w:type="dxa"/>
          </w:tcPr>
          <w:p w:rsidR="00D70170" w:rsidRPr="00D70170" w:rsidRDefault="00D70170" w:rsidP="00ED2DBE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D70170">
              <w:rPr>
                <w:rFonts w:ascii="Calibri" w:hAnsi="Calibri" w:cs="Calibri"/>
                <w:b/>
                <w:color w:val="000090"/>
                <w:sz w:val="20"/>
              </w:rPr>
              <w:t>Session VI</w:t>
            </w:r>
          </w:p>
          <w:p w:rsidR="00ED2DBE" w:rsidRPr="00EE43BC" w:rsidRDefault="00ED2DBE" w:rsidP="00ED2DBE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>Modérateur</w:t>
            </w:r>
            <w:r w:rsidR="008C208F">
              <w:rPr>
                <w:rFonts w:ascii="Calibri" w:hAnsi="Calibri" w:cs="Calibri"/>
                <w:b/>
                <w:i/>
                <w:color w:val="000090"/>
                <w:sz w:val="20"/>
              </w:rPr>
              <w:t>s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r w:rsidR="007B2093">
              <w:rPr>
                <w:rFonts w:ascii="Calibri" w:hAnsi="Calibri" w:cs="Calibri"/>
                <w:b/>
                <w:i/>
                <w:color w:val="000090"/>
                <w:sz w:val="20"/>
              </w:rPr>
              <w:t>C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hristophe</w:t>
            </w:r>
            <w:r w:rsidR="007B2093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Rapp</w:t>
            </w:r>
            <w:r w:rsidR="008C208F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</w:t>
            </w:r>
            <w:r w:rsidR="0038071A">
              <w:rPr>
                <w:rFonts w:ascii="Calibri" w:hAnsi="Calibri" w:cs="Calibri"/>
                <w:b/>
                <w:i/>
                <w:color w:val="000090"/>
                <w:sz w:val="20"/>
              </w:rPr>
              <w:t>et E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mmanuelle</w:t>
            </w:r>
            <w:r w:rsidR="0038071A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Varon</w:t>
            </w:r>
          </w:p>
          <w:p w:rsidR="00EF4DAE" w:rsidRPr="00CA4487" w:rsidRDefault="00EF4DAE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CA4487">
              <w:rPr>
                <w:rFonts w:ascii="Calibri" w:hAnsi="Calibri" w:cs="Calibri"/>
                <w:b/>
                <w:color w:val="000090"/>
                <w:sz w:val="20"/>
              </w:rPr>
              <w:t xml:space="preserve">Conférence Virus respiratoires émergents </w:t>
            </w:r>
          </w:p>
          <w:p w:rsidR="00EF4DAE" w:rsidRDefault="00EF4DAE" w:rsidP="00037D6D">
            <w:pPr>
              <w:rPr>
                <w:rFonts w:ascii="Calibri" w:hAnsi="Calibri" w:cs="Calibri"/>
                <w:b/>
                <w:sz w:val="20"/>
              </w:rPr>
            </w:pPr>
            <w:r w:rsidRPr="00CA4487">
              <w:rPr>
                <w:rFonts w:ascii="Calibri" w:hAnsi="Calibri" w:cs="Calibri"/>
                <w:b/>
                <w:color w:val="000090"/>
                <w:sz w:val="20"/>
              </w:rPr>
              <w:t>B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runo</w:t>
            </w:r>
            <w:r w:rsidRPr="00CA4487">
              <w:rPr>
                <w:rFonts w:ascii="Calibri" w:hAnsi="Calibri" w:cs="Calibri"/>
                <w:b/>
                <w:color w:val="000090"/>
                <w:sz w:val="20"/>
              </w:rPr>
              <w:t xml:space="preserve"> L</w:t>
            </w:r>
            <w:r w:rsidR="00203959">
              <w:rPr>
                <w:rFonts w:ascii="Calibri" w:hAnsi="Calibri" w:cs="Calibri"/>
                <w:b/>
                <w:color w:val="000090"/>
                <w:sz w:val="20"/>
              </w:rPr>
              <w:t>ina</w:t>
            </w:r>
          </w:p>
        </w:tc>
      </w:tr>
      <w:tr w:rsidR="00EF4DAE" w:rsidRPr="000A1CDB" w:rsidTr="00FB334F">
        <w:tc>
          <w:tcPr>
            <w:tcW w:w="2210" w:type="dxa"/>
          </w:tcPr>
          <w:p w:rsidR="00EF4DAE" w:rsidRDefault="00EF4DAE" w:rsidP="00037D6D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850" w:type="dxa"/>
          </w:tcPr>
          <w:p w:rsidR="00EF4DAE" w:rsidRDefault="00EF4DAE" w:rsidP="00037D6D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F4DAE" w:rsidRPr="0070781C" w:rsidTr="00C02924">
        <w:tc>
          <w:tcPr>
            <w:tcW w:w="9060" w:type="dxa"/>
            <w:gridSpan w:val="2"/>
          </w:tcPr>
          <w:p w:rsidR="00EF4DAE" w:rsidRPr="00EA7002" w:rsidRDefault="00EF4DAE" w:rsidP="00C02924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>
              <w:rPr>
                <w:rFonts w:ascii="Calibri" w:hAnsi="Calibri" w:cs="Calibri"/>
                <w:b/>
                <w:color w:val="800000"/>
                <w:sz w:val="22"/>
              </w:rPr>
              <w:t>Mercredi 07 octobre 2020</w:t>
            </w:r>
          </w:p>
        </w:tc>
      </w:tr>
      <w:tr w:rsidR="00EF4DAE" w:rsidRPr="001B1F07" w:rsidTr="00C02924">
        <w:tc>
          <w:tcPr>
            <w:tcW w:w="2210" w:type="dxa"/>
          </w:tcPr>
          <w:p w:rsidR="00EF4DAE" w:rsidRDefault="00EF4DAE" w:rsidP="00C029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08h30-09h30</w:t>
            </w:r>
          </w:p>
          <w:p w:rsidR="00EF4DAE" w:rsidRPr="002F58FF" w:rsidRDefault="00EF4DAE" w:rsidP="00C0292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D70170" w:rsidRPr="00D70170" w:rsidRDefault="00D70170" w:rsidP="00D70170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D70170">
              <w:rPr>
                <w:rFonts w:ascii="Calibri" w:hAnsi="Calibri" w:cs="Calibri"/>
                <w:b/>
                <w:color w:val="000090"/>
                <w:sz w:val="20"/>
              </w:rPr>
              <w:t>Session VI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>I</w:t>
            </w:r>
          </w:p>
          <w:p w:rsidR="00ED2DBE" w:rsidRPr="00EE43BC" w:rsidRDefault="00ED2DBE" w:rsidP="00ED2DBE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Modérateur </w:t>
            </w: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>C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hristian</w:t>
            </w: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Rabaud</w:t>
            </w:r>
            <w:r w:rsidR="0038071A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 </w:t>
            </w:r>
            <w:r w:rsidR="00E2554C">
              <w:rPr>
                <w:rFonts w:ascii="Calibri" w:hAnsi="Calibri" w:cs="Calibri"/>
                <w:b/>
                <w:i/>
                <w:color w:val="000090"/>
                <w:sz w:val="20"/>
              </w:rPr>
              <w:t>E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mmanuelle</w:t>
            </w:r>
            <w:r w:rsidR="00E2554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Varon</w:t>
            </w:r>
          </w:p>
          <w:p w:rsidR="00203959" w:rsidRDefault="0013742D" w:rsidP="00203959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Conférence</w:t>
            </w:r>
            <w:r w:rsidR="009B4DDC">
              <w:rPr>
                <w:rFonts w:ascii="Calibri" w:hAnsi="Calibri" w:cs="Calibri"/>
                <w:b/>
                <w:color w:val="000090"/>
                <w:sz w:val="20"/>
              </w:rPr>
              <w:t xml:space="preserve"> : </w:t>
            </w:r>
            <w:r w:rsidR="0048290D" w:rsidRPr="00CA4487">
              <w:rPr>
                <w:rFonts w:ascii="Calibri" w:hAnsi="Calibri" w:cs="Calibri"/>
                <w:b/>
                <w:color w:val="000090"/>
                <w:sz w:val="20"/>
              </w:rPr>
              <w:t xml:space="preserve">Mécanismes de </w:t>
            </w:r>
            <w:proofErr w:type="spellStart"/>
            <w:r w:rsidR="0048290D" w:rsidRPr="00CA4487">
              <w:rPr>
                <w:rFonts w:ascii="Calibri" w:hAnsi="Calibri" w:cs="Calibri"/>
                <w:b/>
                <w:color w:val="000090"/>
                <w:sz w:val="20"/>
              </w:rPr>
              <w:t>resistances</w:t>
            </w:r>
            <w:proofErr w:type="spellEnd"/>
            <w:r w:rsidR="0048290D" w:rsidRPr="00CA4487">
              <w:rPr>
                <w:rFonts w:ascii="Calibri" w:hAnsi="Calibri" w:cs="Calibri"/>
                <w:b/>
                <w:color w:val="000090"/>
                <w:sz w:val="20"/>
              </w:rPr>
              <w:t xml:space="preserve"> des bacilles à Gram négatif : imp</w:t>
            </w:r>
            <w:r w:rsidR="0048290D">
              <w:rPr>
                <w:rFonts w:ascii="Calibri" w:hAnsi="Calibri" w:cs="Calibri"/>
                <w:b/>
                <w:color w:val="000090"/>
                <w:sz w:val="20"/>
              </w:rPr>
              <w:t>ac</w:t>
            </w:r>
            <w:r w:rsidR="0048290D" w:rsidRPr="00CA4487">
              <w:rPr>
                <w:rFonts w:ascii="Calibri" w:hAnsi="Calibri" w:cs="Calibri"/>
                <w:b/>
                <w:color w:val="000090"/>
                <w:sz w:val="20"/>
              </w:rPr>
              <w:t>t sur le choix des nouvelles molécules</w:t>
            </w:r>
          </w:p>
          <w:p w:rsidR="00EF4DAE" w:rsidRPr="00EF4DAE" w:rsidRDefault="00203959" w:rsidP="0020395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Patric</w:t>
            </w:r>
            <w:r w:rsidR="00EF4DAE"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e Nordmann</w:t>
            </w:r>
            <w:r w:rsidR="00AA37DE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2340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AA37DE">
              <w:rPr>
                <w:rFonts w:ascii="Calibri" w:hAnsi="Calibri" w:cs="Calibri"/>
                <w:b/>
                <w:sz w:val="20"/>
              </w:rPr>
              <w:t xml:space="preserve">                        </w:t>
            </w:r>
          </w:p>
        </w:tc>
      </w:tr>
      <w:tr w:rsidR="00EF4DAE" w:rsidRPr="001B1F07" w:rsidTr="00C02924">
        <w:tc>
          <w:tcPr>
            <w:tcW w:w="2210" w:type="dxa"/>
          </w:tcPr>
          <w:p w:rsidR="00EF4DAE" w:rsidRPr="00EF4DAE" w:rsidRDefault="00EF4DAE" w:rsidP="00C029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EF4DAE">
              <w:rPr>
                <w:rFonts w:ascii="Calibri" w:hAnsi="Calibri" w:cs="Calibri"/>
                <w:b/>
                <w:color w:val="000090"/>
                <w:sz w:val="20"/>
              </w:rPr>
              <w:t>09h30-10h30</w:t>
            </w:r>
          </w:p>
        </w:tc>
        <w:tc>
          <w:tcPr>
            <w:tcW w:w="6850" w:type="dxa"/>
          </w:tcPr>
          <w:p w:rsidR="00553CC5" w:rsidRDefault="00553CC5" w:rsidP="00553CC5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Session VIII</w:t>
            </w:r>
          </w:p>
          <w:p w:rsidR="00553CC5" w:rsidRPr="00EE43BC" w:rsidRDefault="00553CC5" w:rsidP="00553CC5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Modérateurs </w:t>
            </w:r>
            <w:r w:rsidR="005F153E">
              <w:rPr>
                <w:rFonts w:ascii="Calibri" w:hAnsi="Calibri" w:cs="Calibri"/>
                <w:b/>
                <w:i/>
                <w:color w:val="000090"/>
                <w:sz w:val="20"/>
              </w:rPr>
              <w:t>F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lorence</w:t>
            </w:r>
            <w:r w:rsidR="005F153E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Ader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 </w:t>
            </w: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>P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ierre</w:t>
            </w: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Weinbreck</w:t>
            </w:r>
          </w:p>
          <w:p w:rsidR="00553CC5" w:rsidRDefault="00EF4DAE" w:rsidP="00C02924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proofErr w:type="spellStart"/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Pespectives</w:t>
            </w:r>
            <w:proofErr w:type="spellEnd"/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</w:t>
            </w:r>
            <w:proofErr w:type="spellStart"/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vaccinales</w:t>
            </w:r>
            <w:proofErr w:type="spellEnd"/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</w:t>
            </w:r>
          </w:p>
          <w:p w:rsidR="00EF4DAE" w:rsidRPr="0070781C" w:rsidRDefault="00EF4DAE" w:rsidP="00C02924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Odile Launay</w:t>
            </w:r>
          </w:p>
        </w:tc>
      </w:tr>
      <w:tr w:rsidR="00EF4DAE" w:rsidRPr="001B1F07" w:rsidTr="00C02924">
        <w:tc>
          <w:tcPr>
            <w:tcW w:w="2210" w:type="dxa"/>
          </w:tcPr>
          <w:p w:rsidR="00EF4DAE" w:rsidRPr="00EF4DAE" w:rsidRDefault="00EF4DAE" w:rsidP="00C029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EF4DAE">
              <w:rPr>
                <w:rFonts w:ascii="Calibri" w:hAnsi="Calibri" w:cs="Calibri"/>
                <w:b/>
                <w:color w:val="000090"/>
                <w:sz w:val="20"/>
              </w:rPr>
              <w:t>10h30-11h30</w:t>
            </w:r>
          </w:p>
          <w:p w:rsidR="00EF4DAE" w:rsidRPr="00EF4DAE" w:rsidRDefault="00EF4DAE" w:rsidP="00C029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  <w:tc>
          <w:tcPr>
            <w:tcW w:w="6850" w:type="dxa"/>
          </w:tcPr>
          <w:p w:rsidR="009B4DDC" w:rsidRDefault="00D70170" w:rsidP="00C954BC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S</w:t>
            </w:r>
            <w:r w:rsidR="009B4DDC">
              <w:rPr>
                <w:rFonts w:ascii="Calibri" w:hAnsi="Calibri" w:cs="Calibri"/>
                <w:b/>
                <w:color w:val="000090"/>
                <w:sz w:val="20"/>
              </w:rPr>
              <w:t xml:space="preserve">ession </w:t>
            </w:r>
            <w:r w:rsidR="005F153E">
              <w:rPr>
                <w:rFonts w:ascii="Calibri" w:hAnsi="Calibri" w:cs="Calibri"/>
                <w:b/>
                <w:color w:val="000090"/>
                <w:sz w:val="20"/>
              </w:rPr>
              <w:t>IX</w:t>
            </w:r>
          </w:p>
          <w:p w:rsidR="009B4DDC" w:rsidRPr="00EE43BC" w:rsidRDefault="009B4DDC" w:rsidP="009B4DDC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Modérateurs </w:t>
            </w: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>C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hristian</w:t>
            </w:r>
            <w:r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Chidiac</w:t>
            </w:r>
            <w:r w:rsidRPr="00EE43BC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 </w:t>
            </w:r>
            <w:r w:rsidR="00ED2DBE">
              <w:rPr>
                <w:rFonts w:ascii="Calibri" w:hAnsi="Calibri" w:cs="Calibri"/>
                <w:b/>
                <w:i/>
                <w:color w:val="000090"/>
                <w:sz w:val="20"/>
              </w:rPr>
              <w:t>P</w:t>
            </w:r>
            <w:r w:rsidR="00792824">
              <w:rPr>
                <w:rFonts w:ascii="Calibri" w:hAnsi="Calibri" w:cs="Calibri"/>
                <w:b/>
                <w:i/>
                <w:color w:val="000090"/>
                <w:sz w:val="20"/>
              </w:rPr>
              <w:t>ierre</w:t>
            </w:r>
            <w:r w:rsidR="00ED2DBE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Weinbreck</w:t>
            </w:r>
          </w:p>
          <w:p w:rsidR="008A342E" w:rsidRPr="00CA4487" w:rsidRDefault="00185D9F" w:rsidP="00C954BC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Recherche médicale et urgence sanitaire : </w:t>
            </w:r>
            <w:proofErr w:type="spellStart"/>
            <w:r w:rsidR="00EC1F64">
              <w:rPr>
                <w:rFonts w:ascii="Calibri" w:hAnsi="Calibri" w:cs="Calibri"/>
                <w:b/>
                <w:color w:val="000090"/>
                <w:sz w:val="20"/>
              </w:rPr>
              <w:t>a</w:t>
            </w:r>
            <w:proofErr w:type="spellEnd"/>
            <w:r w:rsidR="00EC1F64">
              <w:rPr>
                <w:rFonts w:ascii="Calibri" w:hAnsi="Calibri" w:cs="Calibri"/>
                <w:b/>
                <w:color w:val="000090"/>
                <w:sz w:val="20"/>
              </w:rPr>
              <w:t xml:space="preserve"> propos de la COVID-19</w:t>
            </w:r>
          </w:p>
          <w:p w:rsidR="00EF4DAE" w:rsidRPr="006D3CD5" w:rsidRDefault="00EC1F64" w:rsidP="00C954BC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6D3CD5">
              <w:rPr>
                <w:rFonts w:ascii="Calibri" w:hAnsi="Calibri" w:cs="Calibri"/>
                <w:b/>
                <w:color w:val="000090"/>
                <w:sz w:val="20"/>
              </w:rPr>
              <w:t xml:space="preserve">L’urgence justifie </w:t>
            </w:r>
            <w:proofErr w:type="spellStart"/>
            <w:r w:rsidRPr="006D3CD5">
              <w:rPr>
                <w:rFonts w:ascii="Calibri" w:hAnsi="Calibri" w:cs="Calibri"/>
                <w:b/>
                <w:color w:val="000090"/>
                <w:sz w:val="20"/>
              </w:rPr>
              <w:t>t’elle</w:t>
            </w:r>
            <w:proofErr w:type="spellEnd"/>
            <w:r w:rsidRPr="006D3CD5">
              <w:rPr>
                <w:rFonts w:ascii="Calibri" w:hAnsi="Calibri" w:cs="Calibri"/>
                <w:b/>
                <w:color w:val="000090"/>
                <w:sz w:val="20"/>
              </w:rPr>
              <w:t xml:space="preserve"> de s’affranchir des </w:t>
            </w:r>
            <w:proofErr w:type="spellStart"/>
            <w:r w:rsidRPr="006D3CD5">
              <w:rPr>
                <w:rFonts w:ascii="Calibri" w:hAnsi="Calibri" w:cs="Calibri"/>
                <w:b/>
                <w:color w:val="000090"/>
                <w:sz w:val="20"/>
              </w:rPr>
              <w:t>régles</w:t>
            </w:r>
            <w:proofErr w:type="spellEnd"/>
            <w:r w:rsidRPr="006D3CD5">
              <w:rPr>
                <w:rFonts w:ascii="Calibri" w:hAnsi="Calibri" w:cs="Calibri"/>
                <w:b/>
                <w:color w:val="000090"/>
                <w:sz w:val="20"/>
              </w:rPr>
              <w:t> ?</w:t>
            </w:r>
          </w:p>
          <w:p w:rsidR="00C02A29" w:rsidRDefault="00C02A29" w:rsidP="00C02A29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Y</w:t>
            </w:r>
            <w:r w:rsidR="00792824">
              <w:rPr>
                <w:rFonts w:ascii="Calibri" w:hAnsi="Calibri" w:cs="Calibri"/>
                <w:b/>
                <w:color w:val="000090"/>
                <w:sz w:val="20"/>
              </w:rPr>
              <w:t>azdan</w:t>
            </w:r>
            <w:r>
              <w:rPr>
                <w:rFonts w:ascii="Calibri" w:hAnsi="Calibri" w:cs="Calibri"/>
                <w:b/>
                <w:color w:val="000090"/>
                <w:sz w:val="20"/>
              </w:rPr>
              <w:t xml:space="preserve"> Yazdanpanah </w:t>
            </w:r>
          </w:p>
          <w:p w:rsidR="00C02A29" w:rsidRPr="006D3CD5" w:rsidRDefault="00EC1F64" w:rsidP="00C954BC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6D3CD5">
              <w:rPr>
                <w:rFonts w:ascii="Calibri" w:hAnsi="Calibri" w:cs="Calibri"/>
                <w:b/>
                <w:color w:val="000090"/>
                <w:sz w:val="20"/>
              </w:rPr>
              <w:t>Essais cliniques et pandémie : analyse critique</w:t>
            </w:r>
          </w:p>
          <w:p w:rsidR="00EC1F64" w:rsidRPr="00EF4DAE" w:rsidRDefault="00C02A29" w:rsidP="00C02A2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Rachid Salmi</w:t>
            </w:r>
            <w:r w:rsidR="00EC1F64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EF4DAE" w:rsidRPr="001B1F07" w:rsidTr="00C02924">
        <w:tc>
          <w:tcPr>
            <w:tcW w:w="2210" w:type="dxa"/>
          </w:tcPr>
          <w:p w:rsidR="00EF4DAE" w:rsidRPr="00EF4DAE" w:rsidRDefault="00EF4DAE" w:rsidP="00C029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</w:t>
            </w:r>
            <w:r w:rsidR="00C954BC">
              <w:rPr>
                <w:rFonts w:ascii="Calibri" w:hAnsi="Calibri" w:cs="Calibri"/>
                <w:b/>
                <w:color w:val="000090"/>
                <w:sz w:val="20"/>
              </w:rPr>
              <w:t>1h30 12h00</w:t>
            </w:r>
          </w:p>
        </w:tc>
        <w:tc>
          <w:tcPr>
            <w:tcW w:w="6850" w:type="dxa"/>
          </w:tcPr>
          <w:p w:rsidR="00EF4DAE" w:rsidRPr="00EF4DAE" w:rsidRDefault="00C954BC" w:rsidP="00C02924">
            <w:pPr>
              <w:rPr>
                <w:rFonts w:ascii="Calibri" w:hAnsi="Calibri" w:cs="Calibri"/>
                <w:b/>
                <w:sz w:val="20"/>
              </w:rPr>
            </w:pPr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Discussions</w:t>
            </w:r>
          </w:p>
        </w:tc>
      </w:tr>
      <w:tr w:rsidR="00C954BC" w:rsidRPr="001B1F07" w:rsidTr="00C02924">
        <w:tc>
          <w:tcPr>
            <w:tcW w:w="2210" w:type="dxa"/>
          </w:tcPr>
          <w:p w:rsidR="00C954BC" w:rsidRDefault="00C954BC" w:rsidP="00C029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>
              <w:rPr>
                <w:rFonts w:ascii="Calibri" w:hAnsi="Calibri" w:cs="Calibri"/>
                <w:b/>
                <w:color w:val="000090"/>
                <w:sz w:val="20"/>
              </w:rPr>
              <w:t>12h00</w:t>
            </w:r>
          </w:p>
        </w:tc>
        <w:tc>
          <w:tcPr>
            <w:tcW w:w="6850" w:type="dxa"/>
          </w:tcPr>
          <w:p w:rsidR="00C954BC" w:rsidRDefault="00C954BC" w:rsidP="00C02924">
            <w:pPr>
              <w:rPr>
                <w:rFonts w:ascii="Calibri" w:hAnsi="Calibri" w:cs="Calibri"/>
                <w:b/>
                <w:sz w:val="20"/>
              </w:rPr>
            </w:pPr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Conclusions </w:t>
            </w:r>
            <w:r w:rsidR="00096555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–</w:t>
            </w:r>
            <w:r w:rsidRPr="0070781C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Buffet</w:t>
            </w:r>
          </w:p>
        </w:tc>
      </w:tr>
    </w:tbl>
    <w:p w:rsidR="0059570F" w:rsidRPr="00C07BA4" w:rsidRDefault="0059570F">
      <w:pPr>
        <w:rPr>
          <w:rFonts w:asciiTheme="majorHAnsi" w:hAnsiTheme="majorHAnsi" w:cstheme="majorHAnsi"/>
          <w:sz w:val="20"/>
          <w:szCs w:val="20"/>
        </w:rPr>
      </w:pPr>
    </w:p>
    <w:sectPr w:rsidR="0059570F" w:rsidRPr="00C07BA4" w:rsidSect="006E57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E57"/>
    <w:multiLevelType w:val="hybridMultilevel"/>
    <w:tmpl w:val="693822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C4945"/>
    <w:multiLevelType w:val="hybridMultilevel"/>
    <w:tmpl w:val="309A11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23539"/>
    <w:multiLevelType w:val="hybridMultilevel"/>
    <w:tmpl w:val="0BEC9F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4C"/>
    <w:rsid w:val="000127F4"/>
    <w:rsid w:val="00020984"/>
    <w:rsid w:val="00021DFF"/>
    <w:rsid w:val="0003101C"/>
    <w:rsid w:val="0003348B"/>
    <w:rsid w:val="00033655"/>
    <w:rsid w:val="00037D6D"/>
    <w:rsid w:val="0004143B"/>
    <w:rsid w:val="00054824"/>
    <w:rsid w:val="00056969"/>
    <w:rsid w:val="000616EE"/>
    <w:rsid w:val="00071857"/>
    <w:rsid w:val="00077042"/>
    <w:rsid w:val="00087F02"/>
    <w:rsid w:val="00093890"/>
    <w:rsid w:val="00096555"/>
    <w:rsid w:val="000A1CDB"/>
    <w:rsid w:val="000A1D8D"/>
    <w:rsid w:val="000B493D"/>
    <w:rsid w:val="000B4A05"/>
    <w:rsid w:val="000B60B5"/>
    <w:rsid w:val="000C5C57"/>
    <w:rsid w:val="000D39FA"/>
    <w:rsid w:val="000E0F39"/>
    <w:rsid w:val="000E74C4"/>
    <w:rsid w:val="000F2505"/>
    <w:rsid w:val="00106AEA"/>
    <w:rsid w:val="001105CE"/>
    <w:rsid w:val="0011303A"/>
    <w:rsid w:val="00121EB6"/>
    <w:rsid w:val="0012340A"/>
    <w:rsid w:val="0013742D"/>
    <w:rsid w:val="00142C2C"/>
    <w:rsid w:val="00156195"/>
    <w:rsid w:val="00160F18"/>
    <w:rsid w:val="00160FC3"/>
    <w:rsid w:val="0016591F"/>
    <w:rsid w:val="00170F85"/>
    <w:rsid w:val="0017480C"/>
    <w:rsid w:val="00182E31"/>
    <w:rsid w:val="00185D9F"/>
    <w:rsid w:val="00187604"/>
    <w:rsid w:val="00191360"/>
    <w:rsid w:val="00191891"/>
    <w:rsid w:val="0019497F"/>
    <w:rsid w:val="00195C0F"/>
    <w:rsid w:val="001B02AD"/>
    <w:rsid w:val="001B1F07"/>
    <w:rsid w:val="001B613C"/>
    <w:rsid w:val="001C1D8D"/>
    <w:rsid w:val="001C6142"/>
    <w:rsid w:val="001C783E"/>
    <w:rsid w:val="001D2B9E"/>
    <w:rsid w:val="001E5E94"/>
    <w:rsid w:val="001E666D"/>
    <w:rsid w:val="001F1688"/>
    <w:rsid w:val="001F3203"/>
    <w:rsid w:val="001F3F27"/>
    <w:rsid w:val="001F61E4"/>
    <w:rsid w:val="002031D4"/>
    <w:rsid w:val="0020394B"/>
    <w:rsid w:val="00203959"/>
    <w:rsid w:val="00206295"/>
    <w:rsid w:val="00210EA9"/>
    <w:rsid w:val="00216DFA"/>
    <w:rsid w:val="00222328"/>
    <w:rsid w:val="00223383"/>
    <w:rsid w:val="002253B9"/>
    <w:rsid w:val="002375CF"/>
    <w:rsid w:val="00241EB6"/>
    <w:rsid w:val="0024335E"/>
    <w:rsid w:val="002475F5"/>
    <w:rsid w:val="00247E82"/>
    <w:rsid w:val="00251B91"/>
    <w:rsid w:val="00262F6D"/>
    <w:rsid w:val="00271A3C"/>
    <w:rsid w:val="00276A11"/>
    <w:rsid w:val="00285A34"/>
    <w:rsid w:val="00287362"/>
    <w:rsid w:val="00287395"/>
    <w:rsid w:val="0029307D"/>
    <w:rsid w:val="002A3117"/>
    <w:rsid w:val="002A4050"/>
    <w:rsid w:val="002B4E9C"/>
    <w:rsid w:val="002D463F"/>
    <w:rsid w:val="002D5D70"/>
    <w:rsid w:val="002E1C78"/>
    <w:rsid w:val="002E1E0D"/>
    <w:rsid w:val="002E3383"/>
    <w:rsid w:val="002E3FB3"/>
    <w:rsid w:val="002E428E"/>
    <w:rsid w:val="002E5FA3"/>
    <w:rsid w:val="002E73C7"/>
    <w:rsid w:val="002F58FF"/>
    <w:rsid w:val="002F6426"/>
    <w:rsid w:val="002F7775"/>
    <w:rsid w:val="00300BD4"/>
    <w:rsid w:val="0030648B"/>
    <w:rsid w:val="00306A1C"/>
    <w:rsid w:val="00310566"/>
    <w:rsid w:val="00320866"/>
    <w:rsid w:val="003258D2"/>
    <w:rsid w:val="0032790E"/>
    <w:rsid w:val="00331035"/>
    <w:rsid w:val="00332712"/>
    <w:rsid w:val="00341780"/>
    <w:rsid w:val="00343F17"/>
    <w:rsid w:val="00363F35"/>
    <w:rsid w:val="0036634C"/>
    <w:rsid w:val="00367A88"/>
    <w:rsid w:val="0037090B"/>
    <w:rsid w:val="00374F34"/>
    <w:rsid w:val="0038071A"/>
    <w:rsid w:val="00382559"/>
    <w:rsid w:val="00392FB5"/>
    <w:rsid w:val="003A0324"/>
    <w:rsid w:val="003A3EF6"/>
    <w:rsid w:val="003B7A87"/>
    <w:rsid w:val="003C195B"/>
    <w:rsid w:val="003C266A"/>
    <w:rsid w:val="003C2AD1"/>
    <w:rsid w:val="003C37B9"/>
    <w:rsid w:val="003C3AEC"/>
    <w:rsid w:val="003C4FDB"/>
    <w:rsid w:val="003C7AAE"/>
    <w:rsid w:val="003D7FC4"/>
    <w:rsid w:val="003E30BF"/>
    <w:rsid w:val="003E6469"/>
    <w:rsid w:val="0040283A"/>
    <w:rsid w:val="00405EA4"/>
    <w:rsid w:val="00420476"/>
    <w:rsid w:val="00425A82"/>
    <w:rsid w:val="004371C9"/>
    <w:rsid w:val="00443A9A"/>
    <w:rsid w:val="004634AF"/>
    <w:rsid w:val="00466259"/>
    <w:rsid w:val="0046793F"/>
    <w:rsid w:val="00473185"/>
    <w:rsid w:val="00481A7A"/>
    <w:rsid w:val="0048290D"/>
    <w:rsid w:val="0048508B"/>
    <w:rsid w:val="00490BEB"/>
    <w:rsid w:val="00494E8E"/>
    <w:rsid w:val="00497ED6"/>
    <w:rsid w:val="004A5142"/>
    <w:rsid w:val="004B0223"/>
    <w:rsid w:val="004B0C60"/>
    <w:rsid w:val="004B34C4"/>
    <w:rsid w:val="004C6635"/>
    <w:rsid w:val="004D24E6"/>
    <w:rsid w:val="004E4003"/>
    <w:rsid w:val="004F4856"/>
    <w:rsid w:val="00500B8F"/>
    <w:rsid w:val="00506E4F"/>
    <w:rsid w:val="0050701F"/>
    <w:rsid w:val="0051151A"/>
    <w:rsid w:val="0051682B"/>
    <w:rsid w:val="00516CAB"/>
    <w:rsid w:val="00517FC1"/>
    <w:rsid w:val="00522A05"/>
    <w:rsid w:val="0053727B"/>
    <w:rsid w:val="00547EFE"/>
    <w:rsid w:val="00553CC5"/>
    <w:rsid w:val="00560BD5"/>
    <w:rsid w:val="005727E8"/>
    <w:rsid w:val="0059215D"/>
    <w:rsid w:val="0059570F"/>
    <w:rsid w:val="005A3456"/>
    <w:rsid w:val="005B6AB3"/>
    <w:rsid w:val="005C0934"/>
    <w:rsid w:val="005C614B"/>
    <w:rsid w:val="005D18BA"/>
    <w:rsid w:val="005D2612"/>
    <w:rsid w:val="005D46F5"/>
    <w:rsid w:val="005E3D65"/>
    <w:rsid w:val="005E3EEA"/>
    <w:rsid w:val="005E40B2"/>
    <w:rsid w:val="005F153E"/>
    <w:rsid w:val="00600333"/>
    <w:rsid w:val="00606FEB"/>
    <w:rsid w:val="00610EB2"/>
    <w:rsid w:val="00611F29"/>
    <w:rsid w:val="006143E5"/>
    <w:rsid w:val="00624A04"/>
    <w:rsid w:val="006258B4"/>
    <w:rsid w:val="00630376"/>
    <w:rsid w:val="0063483D"/>
    <w:rsid w:val="0064296B"/>
    <w:rsid w:val="0064628B"/>
    <w:rsid w:val="00647DF2"/>
    <w:rsid w:val="00655643"/>
    <w:rsid w:val="0066196C"/>
    <w:rsid w:val="006779D8"/>
    <w:rsid w:val="00680659"/>
    <w:rsid w:val="00686C10"/>
    <w:rsid w:val="006901EA"/>
    <w:rsid w:val="006A0F30"/>
    <w:rsid w:val="006A5068"/>
    <w:rsid w:val="006B262B"/>
    <w:rsid w:val="006B2A83"/>
    <w:rsid w:val="006D3CD5"/>
    <w:rsid w:val="006E0D3A"/>
    <w:rsid w:val="006E21D7"/>
    <w:rsid w:val="006E57D0"/>
    <w:rsid w:val="006F1A04"/>
    <w:rsid w:val="006F622E"/>
    <w:rsid w:val="0070781C"/>
    <w:rsid w:val="00713C83"/>
    <w:rsid w:val="007214A8"/>
    <w:rsid w:val="00724A6F"/>
    <w:rsid w:val="00725DAB"/>
    <w:rsid w:val="00732316"/>
    <w:rsid w:val="00733C2D"/>
    <w:rsid w:val="00744E0A"/>
    <w:rsid w:val="007464E5"/>
    <w:rsid w:val="007468C5"/>
    <w:rsid w:val="00752046"/>
    <w:rsid w:val="00775D2A"/>
    <w:rsid w:val="00775F91"/>
    <w:rsid w:val="00776B8F"/>
    <w:rsid w:val="00783CEF"/>
    <w:rsid w:val="00783DE4"/>
    <w:rsid w:val="00792824"/>
    <w:rsid w:val="00796116"/>
    <w:rsid w:val="007A3097"/>
    <w:rsid w:val="007B2093"/>
    <w:rsid w:val="007C02EF"/>
    <w:rsid w:val="007C2BC5"/>
    <w:rsid w:val="007C33AD"/>
    <w:rsid w:val="007C7696"/>
    <w:rsid w:val="007D46DB"/>
    <w:rsid w:val="007E0864"/>
    <w:rsid w:val="007E0E01"/>
    <w:rsid w:val="007E1D44"/>
    <w:rsid w:val="007E3F49"/>
    <w:rsid w:val="007F5467"/>
    <w:rsid w:val="0080753A"/>
    <w:rsid w:val="00833D9C"/>
    <w:rsid w:val="00842E32"/>
    <w:rsid w:val="0086037B"/>
    <w:rsid w:val="00863FD3"/>
    <w:rsid w:val="008720F6"/>
    <w:rsid w:val="00874D98"/>
    <w:rsid w:val="00880D9F"/>
    <w:rsid w:val="00882094"/>
    <w:rsid w:val="008909B1"/>
    <w:rsid w:val="00891EFF"/>
    <w:rsid w:val="00892D91"/>
    <w:rsid w:val="008A204C"/>
    <w:rsid w:val="008A32BA"/>
    <w:rsid w:val="008A342E"/>
    <w:rsid w:val="008A4E03"/>
    <w:rsid w:val="008A718A"/>
    <w:rsid w:val="008A7444"/>
    <w:rsid w:val="008B68C8"/>
    <w:rsid w:val="008B72D0"/>
    <w:rsid w:val="008B79C8"/>
    <w:rsid w:val="008C14A2"/>
    <w:rsid w:val="008C208F"/>
    <w:rsid w:val="008C42F7"/>
    <w:rsid w:val="008D3E56"/>
    <w:rsid w:val="008D5256"/>
    <w:rsid w:val="008D57A0"/>
    <w:rsid w:val="008E068D"/>
    <w:rsid w:val="008F1AF3"/>
    <w:rsid w:val="009006B0"/>
    <w:rsid w:val="00901436"/>
    <w:rsid w:val="0090247E"/>
    <w:rsid w:val="009028B2"/>
    <w:rsid w:val="009054DD"/>
    <w:rsid w:val="009066AA"/>
    <w:rsid w:val="00911DFA"/>
    <w:rsid w:val="009126C9"/>
    <w:rsid w:val="00917020"/>
    <w:rsid w:val="0092109C"/>
    <w:rsid w:val="00931F1D"/>
    <w:rsid w:val="00931F69"/>
    <w:rsid w:val="00934717"/>
    <w:rsid w:val="0093539A"/>
    <w:rsid w:val="00936B65"/>
    <w:rsid w:val="00937DC4"/>
    <w:rsid w:val="00973FA8"/>
    <w:rsid w:val="0099090B"/>
    <w:rsid w:val="009A2118"/>
    <w:rsid w:val="009A378B"/>
    <w:rsid w:val="009B1157"/>
    <w:rsid w:val="009B3946"/>
    <w:rsid w:val="009B3FC4"/>
    <w:rsid w:val="009B4DDC"/>
    <w:rsid w:val="009B7A7A"/>
    <w:rsid w:val="009C6594"/>
    <w:rsid w:val="009D047C"/>
    <w:rsid w:val="009D7D69"/>
    <w:rsid w:val="009E06F0"/>
    <w:rsid w:val="009F2AA8"/>
    <w:rsid w:val="00A016BA"/>
    <w:rsid w:val="00A442D4"/>
    <w:rsid w:val="00A551B8"/>
    <w:rsid w:val="00A630C9"/>
    <w:rsid w:val="00A64AB8"/>
    <w:rsid w:val="00A65E82"/>
    <w:rsid w:val="00A71430"/>
    <w:rsid w:val="00A72AC1"/>
    <w:rsid w:val="00A8378B"/>
    <w:rsid w:val="00A84D4F"/>
    <w:rsid w:val="00A87C7B"/>
    <w:rsid w:val="00A92CF1"/>
    <w:rsid w:val="00A92FC9"/>
    <w:rsid w:val="00A94049"/>
    <w:rsid w:val="00AA15F7"/>
    <w:rsid w:val="00AA37DE"/>
    <w:rsid w:val="00AA47BA"/>
    <w:rsid w:val="00AA53D7"/>
    <w:rsid w:val="00AA6DB5"/>
    <w:rsid w:val="00AB648C"/>
    <w:rsid w:val="00AB7F80"/>
    <w:rsid w:val="00AC4284"/>
    <w:rsid w:val="00AF1269"/>
    <w:rsid w:val="00AF284A"/>
    <w:rsid w:val="00AF5965"/>
    <w:rsid w:val="00B01B4E"/>
    <w:rsid w:val="00B2316B"/>
    <w:rsid w:val="00B31503"/>
    <w:rsid w:val="00B32C93"/>
    <w:rsid w:val="00B41665"/>
    <w:rsid w:val="00B43A3B"/>
    <w:rsid w:val="00B4676A"/>
    <w:rsid w:val="00B51CBF"/>
    <w:rsid w:val="00B5415C"/>
    <w:rsid w:val="00B54223"/>
    <w:rsid w:val="00B626D9"/>
    <w:rsid w:val="00B656C4"/>
    <w:rsid w:val="00B67348"/>
    <w:rsid w:val="00B6779C"/>
    <w:rsid w:val="00B70492"/>
    <w:rsid w:val="00B70EB0"/>
    <w:rsid w:val="00B80A63"/>
    <w:rsid w:val="00BA0F35"/>
    <w:rsid w:val="00BB73D5"/>
    <w:rsid w:val="00BC3966"/>
    <w:rsid w:val="00BC450C"/>
    <w:rsid w:val="00BD4DE1"/>
    <w:rsid w:val="00BD7770"/>
    <w:rsid w:val="00BE4359"/>
    <w:rsid w:val="00BE6446"/>
    <w:rsid w:val="00BF3A57"/>
    <w:rsid w:val="00C02A29"/>
    <w:rsid w:val="00C07BA4"/>
    <w:rsid w:val="00C1040C"/>
    <w:rsid w:val="00C10757"/>
    <w:rsid w:val="00C43C49"/>
    <w:rsid w:val="00C549C0"/>
    <w:rsid w:val="00C56971"/>
    <w:rsid w:val="00C6158D"/>
    <w:rsid w:val="00C66D34"/>
    <w:rsid w:val="00C74894"/>
    <w:rsid w:val="00C814EB"/>
    <w:rsid w:val="00C82FE1"/>
    <w:rsid w:val="00C837FC"/>
    <w:rsid w:val="00C90236"/>
    <w:rsid w:val="00C91C62"/>
    <w:rsid w:val="00C94A94"/>
    <w:rsid w:val="00C954BC"/>
    <w:rsid w:val="00C97817"/>
    <w:rsid w:val="00CA4487"/>
    <w:rsid w:val="00CC353D"/>
    <w:rsid w:val="00CC4306"/>
    <w:rsid w:val="00CC6236"/>
    <w:rsid w:val="00CD1395"/>
    <w:rsid w:val="00CE48C9"/>
    <w:rsid w:val="00CF5D7B"/>
    <w:rsid w:val="00D06446"/>
    <w:rsid w:val="00D12695"/>
    <w:rsid w:val="00D23FCE"/>
    <w:rsid w:val="00D27059"/>
    <w:rsid w:val="00D313CF"/>
    <w:rsid w:val="00D45454"/>
    <w:rsid w:val="00D60621"/>
    <w:rsid w:val="00D6272F"/>
    <w:rsid w:val="00D6672D"/>
    <w:rsid w:val="00D70170"/>
    <w:rsid w:val="00D7026F"/>
    <w:rsid w:val="00D727C5"/>
    <w:rsid w:val="00D84CA5"/>
    <w:rsid w:val="00D97D69"/>
    <w:rsid w:val="00DA6497"/>
    <w:rsid w:val="00DB372E"/>
    <w:rsid w:val="00DB6ED6"/>
    <w:rsid w:val="00DC571F"/>
    <w:rsid w:val="00DC583A"/>
    <w:rsid w:val="00DC5FA2"/>
    <w:rsid w:val="00DD5311"/>
    <w:rsid w:val="00DE21AE"/>
    <w:rsid w:val="00DE78B6"/>
    <w:rsid w:val="00DF2C4E"/>
    <w:rsid w:val="00DF2EC2"/>
    <w:rsid w:val="00DF51C6"/>
    <w:rsid w:val="00DF5D39"/>
    <w:rsid w:val="00DF5F5D"/>
    <w:rsid w:val="00E022A8"/>
    <w:rsid w:val="00E2554C"/>
    <w:rsid w:val="00E26A36"/>
    <w:rsid w:val="00E36042"/>
    <w:rsid w:val="00E402E9"/>
    <w:rsid w:val="00E40B0F"/>
    <w:rsid w:val="00E46144"/>
    <w:rsid w:val="00E5021E"/>
    <w:rsid w:val="00E5049E"/>
    <w:rsid w:val="00E57AF0"/>
    <w:rsid w:val="00E714D6"/>
    <w:rsid w:val="00E71985"/>
    <w:rsid w:val="00E738C9"/>
    <w:rsid w:val="00E82B6A"/>
    <w:rsid w:val="00E84EA2"/>
    <w:rsid w:val="00E86076"/>
    <w:rsid w:val="00E87F00"/>
    <w:rsid w:val="00E932EB"/>
    <w:rsid w:val="00E95D37"/>
    <w:rsid w:val="00EA4B4E"/>
    <w:rsid w:val="00EA7002"/>
    <w:rsid w:val="00EB3F2B"/>
    <w:rsid w:val="00EC1F64"/>
    <w:rsid w:val="00EC6BE3"/>
    <w:rsid w:val="00ED2DBE"/>
    <w:rsid w:val="00ED5D18"/>
    <w:rsid w:val="00EE43BC"/>
    <w:rsid w:val="00EE6EC7"/>
    <w:rsid w:val="00EF2B58"/>
    <w:rsid w:val="00EF3BA1"/>
    <w:rsid w:val="00EF4DAE"/>
    <w:rsid w:val="00F01DC1"/>
    <w:rsid w:val="00F05D27"/>
    <w:rsid w:val="00F11C7E"/>
    <w:rsid w:val="00F14CF6"/>
    <w:rsid w:val="00F30462"/>
    <w:rsid w:val="00F3286A"/>
    <w:rsid w:val="00F369C9"/>
    <w:rsid w:val="00F55C84"/>
    <w:rsid w:val="00F56F10"/>
    <w:rsid w:val="00F73D1A"/>
    <w:rsid w:val="00F74BCE"/>
    <w:rsid w:val="00F80FD7"/>
    <w:rsid w:val="00F812A0"/>
    <w:rsid w:val="00FB1762"/>
    <w:rsid w:val="00FE7377"/>
    <w:rsid w:val="00FF3143"/>
    <w:rsid w:val="00FF39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D95F5"/>
  <w15:docId w15:val="{9C5521BC-BBDC-1444-9198-2F1EBCD8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34C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9"/>
    <w:qFormat/>
    <w:rsid w:val="00E71985"/>
    <w:pPr>
      <w:outlineLvl w:val="0"/>
    </w:pPr>
    <w:rPr>
      <w:rFonts w:ascii="Corbel" w:eastAsia="SimHei" w:hAnsi="Corbel"/>
      <w:b/>
      <w:bCs/>
      <w:color w:val="55544D"/>
      <w:sz w:val="28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71985"/>
    <w:rPr>
      <w:rFonts w:ascii="Corbel" w:eastAsia="SimHei" w:hAnsi="Corbel" w:cs="Times New Roman"/>
      <w:b/>
      <w:bCs/>
      <w:color w:val="55544D"/>
      <w:sz w:val="32"/>
      <w:lang w:val="en-US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"/>
    <w:uiPriority w:val="99"/>
    <w:rsid w:val="0036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">
    <w:name w:val="Texte de bul"/>
    <w:basedOn w:val="Normal"/>
    <w:uiPriority w:val="99"/>
    <w:semiHidden/>
    <w:rsid w:val="0074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744E0A"/>
    <w:rPr>
      <w:rFonts w:ascii="Tahoma" w:hAnsi="Tahoma" w:cs="Tahoma"/>
      <w:sz w:val="16"/>
      <w:lang w:eastAsia="fr-FR"/>
    </w:rPr>
  </w:style>
  <w:style w:type="paragraph" w:styleId="Paragraphedeliste">
    <w:name w:val="List Paragraph"/>
    <w:basedOn w:val="Normal"/>
    <w:uiPriority w:val="99"/>
    <w:qFormat/>
    <w:rsid w:val="0063483D"/>
    <w:pPr>
      <w:ind w:left="720"/>
      <w:contextualSpacing/>
    </w:pPr>
  </w:style>
  <w:style w:type="character" w:customStyle="1" w:styleId="st1">
    <w:name w:val="st1"/>
    <w:basedOn w:val="Policepardfaut"/>
    <w:uiPriority w:val="99"/>
    <w:rsid w:val="00DF5D3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C7B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272F"/>
    <w:pPr>
      <w:spacing w:before="100" w:beforeAutospacing="1" w:after="100" w:afterAutospacing="1"/>
    </w:pPr>
    <w:rPr>
      <w:rFonts w:eastAsia="Times New Roman"/>
    </w:rPr>
  </w:style>
  <w:style w:type="paragraph" w:styleId="Corpsdetexte">
    <w:name w:val="Body Text"/>
    <w:basedOn w:val="Normal"/>
    <w:link w:val="CorpsdetexteCar"/>
    <w:uiPriority w:val="1"/>
    <w:qFormat/>
    <w:rsid w:val="002E428E"/>
    <w:pPr>
      <w:autoSpaceDE w:val="0"/>
      <w:autoSpaceDN w:val="0"/>
      <w:adjustRightInd w:val="0"/>
    </w:pPr>
    <w:rPr>
      <w:b/>
      <w:bCs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E428E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d’Automne en Chimiothérapie Infectieuse et Vaccinologie</vt:lpstr>
    </vt:vector>
  </TitlesOfParts>
  <Company>SCCM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d’Automne en Chimiothérapie Infectieuse et Vaccinologie</dc:title>
  <dc:creator>CHIDIAC, Christian</dc:creator>
  <cp:lastModifiedBy>TATTEVIN Pierre</cp:lastModifiedBy>
  <cp:revision>3</cp:revision>
  <cp:lastPrinted>2020-06-03T11:59:00Z</cp:lastPrinted>
  <dcterms:created xsi:type="dcterms:W3CDTF">2020-06-09T16:08:00Z</dcterms:created>
  <dcterms:modified xsi:type="dcterms:W3CDTF">2020-06-09T16:13:00Z</dcterms:modified>
</cp:coreProperties>
</file>