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CAC3" w14:textId="77777777" w:rsidR="00453423" w:rsidRPr="00406BC9" w:rsidRDefault="00DF0E6E" w:rsidP="00406BC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6BC9">
        <w:rPr>
          <w:rFonts w:ascii="Arial" w:hAnsi="Arial" w:cs="Arial"/>
          <w:sz w:val="20"/>
          <w:szCs w:val="20"/>
        </w:rPr>
        <w:t>Bilan d’activité à un an de l’Equipe Mobile d’Infect</w:t>
      </w:r>
      <w:r w:rsidR="009428A9">
        <w:rPr>
          <w:rFonts w:ascii="Arial" w:hAnsi="Arial" w:cs="Arial"/>
          <w:sz w:val="20"/>
          <w:szCs w:val="20"/>
        </w:rPr>
        <w:t xml:space="preserve">iologie (EMI) dans un CHU </w:t>
      </w:r>
    </w:p>
    <w:p w14:paraId="3A5A6A57" w14:textId="77777777" w:rsidR="00DF0E6E" w:rsidRPr="00406BC9" w:rsidRDefault="00DF0E6E" w:rsidP="00724BDF">
      <w:pPr>
        <w:jc w:val="both"/>
        <w:rPr>
          <w:rFonts w:ascii="Arial" w:hAnsi="Arial" w:cs="Arial"/>
          <w:sz w:val="20"/>
          <w:szCs w:val="20"/>
        </w:rPr>
      </w:pPr>
      <w:r w:rsidRPr="00406BC9">
        <w:rPr>
          <w:rFonts w:ascii="Arial" w:hAnsi="Arial" w:cs="Arial"/>
          <w:sz w:val="20"/>
          <w:szCs w:val="20"/>
        </w:rPr>
        <w:t>L</w:t>
      </w:r>
      <w:r w:rsidR="00724BDF">
        <w:rPr>
          <w:rFonts w:ascii="Arial" w:hAnsi="Arial" w:cs="Arial"/>
          <w:sz w:val="20"/>
          <w:szCs w:val="20"/>
        </w:rPr>
        <w:t>.</w:t>
      </w:r>
      <w:r w:rsidRPr="00406BC9">
        <w:rPr>
          <w:rFonts w:ascii="Arial" w:hAnsi="Arial" w:cs="Arial"/>
          <w:sz w:val="20"/>
          <w:szCs w:val="20"/>
        </w:rPr>
        <w:t xml:space="preserve"> Porte</w:t>
      </w:r>
      <w:r w:rsidR="00724BDF">
        <w:rPr>
          <w:rFonts w:ascii="Arial" w:hAnsi="Arial" w:cs="Arial"/>
          <w:sz w:val="20"/>
          <w:szCs w:val="20"/>
        </w:rPr>
        <w:t xml:space="preserve"> 1Toulouse</w:t>
      </w:r>
      <w:r w:rsidRPr="00406BC9">
        <w:rPr>
          <w:rFonts w:ascii="Arial" w:hAnsi="Arial" w:cs="Arial"/>
          <w:sz w:val="20"/>
          <w:szCs w:val="20"/>
        </w:rPr>
        <w:t>, G</w:t>
      </w:r>
      <w:r w:rsidR="00724BDF">
        <w:rPr>
          <w:rFonts w:ascii="Arial" w:hAnsi="Arial" w:cs="Arial"/>
          <w:sz w:val="20"/>
          <w:szCs w:val="20"/>
        </w:rPr>
        <w:t>.</w:t>
      </w:r>
      <w:r w:rsidRPr="00406BC9">
        <w:rPr>
          <w:rFonts w:ascii="Arial" w:hAnsi="Arial" w:cs="Arial"/>
          <w:sz w:val="20"/>
          <w:szCs w:val="20"/>
        </w:rPr>
        <w:t xml:space="preserve"> Grouteau</w:t>
      </w:r>
      <w:r w:rsidR="009428A9">
        <w:rPr>
          <w:rFonts w:ascii="Arial" w:hAnsi="Arial" w:cs="Arial"/>
          <w:sz w:val="20"/>
          <w:szCs w:val="20"/>
        </w:rPr>
        <w:t xml:space="preserve"> 1</w:t>
      </w:r>
      <w:r w:rsidR="00724BDF">
        <w:rPr>
          <w:rFonts w:ascii="Arial" w:hAnsi="Arial" w:cs="Arial"/>
          <w:sz w:val="20"/>
          <w:szCs w:val="20"/>
        </w:rPr>
        <w:t xml:space="preserve">Toulouse, T. De </w:t>
      </w:r>
      <w:proofErr w:type="spellStart"/>
      <w:r w:rsidR="00724BDF">
        <w:rPr>
          <w:rFonts w:ascii="Arial" w:hAnsi="Arial" w:cs="Arial"/>
          <w:sz w:val="20"/>
          <w:szCs w:val="20"/>
        </w:rPr>
        <w:t>Nadai</w:t>
      </w:r>
      <w:proofErr w:type="spellEnd"/>
      <w:r w:rsidR="00724BDF">
        <w:rPr>
          <w:rFonts w:ascii="Arial" w:hAnsi="Arial" w:cs="Arial"/>
          <w:sz w:val="20"/>
          <w:szCs w:val="20"/>
        </w:rPr>
        <w:t xml:space="preserve"> 1Toulouse</w:t>
      </w:r>
      <w:r w:rsidRPr="00406BC9">
        <w:rPr>
          <w:rFonts w:ascii="Arial" w:hAnsi="Arial" w:cs="Arial"/>
          <w:sz w:val="20"/>
          <w:szCs w:val="20"/>
        </w:rPr>
        <w:t>, P</w:t>
      </w:r>
      <w:r w:rsidR="00724BDF">
        <w:rPr>
          <w:rFonts w:ascii="Arial" w:hAnsi="Arial" w:cs="Arial"/>
          <w:sz w:val="20"/>
          <w:szCs w:val="20"/>
        </w:rPr>
        <w:t>.</w:t>
      </w:r>
      <w:r w:rsidRPr="00406BC9">
        <w:rPr>
          <w:rFonts w:ascii="Arial" w:hAnsi="Arial" w:cs="Arial"/>
          <w:sz w:val="20"/>
          <w:szCs w:val="20"/>
        </w:rPr>
        <w:t xml:space="preserve"> Lansalot-Matras</w:t>
      </w:r>
      <w:r w:rsidR="009428A9">
        <w:rPr>
          <w:rFonts w:ascii="Arial" w:hAnsi="Arial" w:cs="Arial"/>
          <w:sz w:val="20"/>
          <w:szCs w:val="20"/>
        </w:rPr>
        <w:t xml:space="preserve"> 1</w:t>
      </w:r>
      <w:r w:rsidR="00724BDF">
        <w:rPr>
          <w:rFonts w:ascii="Arial" w:hAnsi="Arial" w:cs="Arial"/>
          <w:sz w:val="20"/>
          <w:szCs w:val="20"/>
        </w:rPr>
        <w:t>Toulouse</w:t>
      </w:r>
      <w:r w:rsidRPr="00406BC9">
        <w:rPr>
          <w:rFonts w:ascii="Arial" w:hAnsi="Arial" w:cs="Arial"/>
          <w:sz w:val="20"/>
          <w:szCs w:val="20"/>
        </w:rPr>
        <w:t>, M</w:t>
      </w:r>
      <w:r w:rsidR="00724BDF">
        <w:rPr>
          <w:rFonts w:ascii="Arial" w:hAnsi="Arial" w:cs="Arial"/>
          <w:sz w:val="20"/>
          <w:szCs w:val="20"/>
        </w:rPr>
        <w:t>.</w:t>
      </w:r>
      <w:r w:rsidRPr="00406BC9">
        <w:rPr>
          <w:rFonts w:ascii="Arial" w:hAnsi="Arial" w:cs="Arial"/>
          <w:sz w:val="20"/>
          <w:szCs w:val="20"/>
        </w:rPr>
        <w:t xml:space="preserve"> Alvarez</w:t>
      </w:r>
      <w:r w:rsidR="00724BDF">
        <w:rPr>
          <w:rFonts w:ascii="Arial" w:hAnsi="Arial" w:cs="Arial"/>
          <w:sz w:val="20"/>
          <w:szCs w:val="20"/>
        </w:rPr>
        <w:t xml:space="preserve"> 1Toulouse</w:t>
      </w:r>
      <w:r w:rsidRPr="00406BC9">
        <w:rPr>
          <w:rFonts w:ascii="Arial" w:hAnsi="Arial" w:cs="Arial"/>
          <w:sz w:val="20"/>
          <w:szCs w:val="20"/>
        </w:rPr>
        <w:t xml:space="preserve">, V </w:t>
      </w:r>
      <w:proofErr w:type="spellStart"/>
      <w:r w:rsidRPr="00406BC9">
        <w:rPr>
          <w:rFonts w:ascii="Arial" w:hAnsi="Arial" w:cs="Arial"/>
          <w:sz w:val="20"/>
          <w:szCs w:val="20"/>
        </w:rPr>
        <w:t>Duhalde</w:t>
      </w:r>
      <w:proofErr w:type="spellEnd"/>
      <w:r w:rsidR="009428A9">
        <w:rPr>
          <w:rFonts w:ascii="Arial" w:hAnsi="Arial" w:cs="Arial"/>
          <w:sz w:val="20"/>
          <w:szCs w:val="20"/>
        </w:rPr>
        <w:t xml:space="preserve"> 2</w:t>
      </w:r>
      <w:r w:rsidR="00724BDF">
        <w:rPr>
          <w:rFonts w:ascii="Arial" w:hAnsi="Arial" w:cs="Arial"/>
          <w:sz w:val="20"/>
          <w:szCs w:val="20"/>
        </w:rPr>
        <w:t>Toulouse</w:t>
      </w:r>
      <w:r w:rsidRPr="00406BC9">
        <w:rPr>
          <w:rFonts w:ascii="Arial" w:hAnsi="Arial" w:cs="Arial"/>
          <w:sz w:val="20"/>
          <w:szCs w:val="20"/>
        </w:rPr>
        <w:t>,</w:t>
      </w:r>
      <w:r w:rsidR="009428A9">
        <w:rPr>
          <w:rFonts w:ascii="Arial" w:hAnsi="Arial" w:cs="Arial"/>
          <w:sz w:val="20"/>
          <w:szCs w:val="20"/>
        </w:rPr>
        <w:t xml:space="preserve"> H </w:t>
      </w:r>
      <w:proofErr w:type="spellStart"/>
      <w:r w:rsidR="009428A9">
        <w:rPr>
          <w:rFonts w:ascii="Arial" w:hAnsi="Arial" w:cs="Arial"/>
          <w:sz w:val="20"/>
          <w:szCs w:val="20"/>
        </w:rPr>
        <w:t>Dérumeaux</w:t>
      </w:r>
      <w:proofErr w:type="spellEnd"/>
      <w:r w:rsidR="009428A9">
        <w:rPr>
          <w:rFonts w:ascii="Arial" w:hAnsi="Arial" w:cs="Arial"/>
          <w:sz w:val="20"/>
          <w:szCs w:val="20"/>
        </w:rPr>
        <w:t xml:space="preserve"> 3Toulouse,</w:t>
      </w:r>
      <w:r w:rsidRPr="00406BC9">
        <w:rPr>
          <w:rFonts w:ascii="Arial" w:hAnsi="Arial" w:cs="Arial"/>
          <w:sz w:val="20"/>
          <w:szCs w:val="20"/>
        </w:rPr>
        <w:t xml:space="preserve"> H Guet </w:t>
      </w:r>
      <w:proofErr w:type="spellStart"/>
      <w:r w:rsidRPr="00406BC9">
        <w:rPr>
          <w:rFonts w:ascii="Arial" w:hAnsi="Arial" w:cs="Arial"/>
          <w:sz w:val="20"/>
          <w:szCs w:val="20"/>
        </w:rPr>
        <w:t>Revillet</w:t>
      </w:r>
      <w:proofErr w:type="spellEnd"/>
      <w:r w:rsidR="009428A9">
        <w:rPr>
          <w:rFonts w:ascii="Arial" w:hAnsi="Arial" w:cs="Arial"/>
          <w:sz w:val="20"/>
          <w:szCs w:val="20"/>
        </w:rPr>
        <w:t xml:space="preserve"> 4</w:t>
      </w:r>
      <w:r w:rsidR="00724BDF">
        <w:rPr>
          <w:rFonts w:ascii="Arial" w:hAnsi="Arial" w:cs="Arial"/>
          <w:sz w:val="20"/>
          <w:szCs w:val="20"/>
        </w:rPr>
        <w:t>Toulouse</w:t>
      </w:r>
      <w:r w:rsidRPr="00406BC9">
        <w:rPr>
          <w:rFonts w:ascii="Arial" w:hAnsi="Arial" w:cs="Arial"/>
          <w:sz w:val="20"/>
          <w:szCs w:val="20"/>
        </w:rPr>
        <w:t xml:space="preserve">, </w:t>
      </w:r>
      <w:r w:rsidR="00DA172F">
        <w:rPr>
          <w:rFonts w:ascii="Arial" w:hAnsi="Arial" w:cs="Arial"/>
          <w:sz w:val="20"/>
          <w:szCs w:val="20"/>
        </w:rPr>
        <w:t>G. Martin Blondel 1</w:t>
      </w:r>
      <w:r w:rsidR="009428A9">
        <w:rPr>
          <w:rFonts w:ascii="Arial" w:hAnsi="Arial" w:cs="Arial"/>
          <w:sz w:val="20"/>
          <w:szCs w:val="20"/>
        </w:rPr>
        <w:t xml:space="preserve">Toulouse, </w:t>
      </w:r>
      <w:r w:rsidRPr="00406BC9">
        <w:rPr>
          <w:rFonts w:ascii="Arial" w:hAnsi="Arial" w:cs="Arial"/>
          <w:sz w:val="20"/>
          <w:szCs w:val="20"/>
        </w:rPr>
        <w:t>P</w:t>
      </w:r>
      <w:r w:rsidR="00DA172F">
        <w:rPr>
          <w:rFonts w:ascii="Arial" w:hAnsi="Arial" w:cs="Arial"/>
          <w:sz w:val="20"/>
          <w:szCs w:val="20"/>
        </w:rPr>
        <w:t>.</w:t>
      </w:r>
      <w:r w:rsidRPr="00406BC9">
        <w:rPr>
          <w:rFonts w:ascii="Arial" w:hAnsi="Arial" w:cs="Arial"/>
          <w:sz w:val="20"/>
          <w:szCs w:val="20"/>
        </w:rPr>
        <w:t xml:space="preserve"> Delobel</w:t>
      </w:r>
      <w:r w:rsidR="00724BDF">
        <w:rPr>
          <w:rFonts w:ascii="Arial" w:hAnsi="Arial" w:cs="Arial"/>
          <w:sz w:val="20"/>
          <w:szCs w:val="20"/>
        </w:rPr>
        <w:t xml:space="preserve"> 1Toulouse</w:t>
      </w:r>
    </w:p>
    <w:p w14:paraId="39AE5ABB" w14:textId="77777777" w:rsidR="00CE2685" w:rsidRDefault="00DF0E6E" w:rsidP="00BA185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6BC9">
        <w:rPr>
          <w:rFonts w:ascii="Arial" w:hAnsi="Arial" w:cs="Arial"/>
          <w:sz w:val="20"/>
          <w:szCs w:val="20"/>
        </w:rPr>
        <w:t xml:space="preserve">L’EMI a été </w:t>
      </w:r>
      <w:r w:rsidR="009428A9">
        <w:rPr>
          <w:rFonts w:ascii="Arial" w:hAnsi="Arial" w:cs="Arial"/>
          <w:sz w:val="20"/>
          <w:szCs w:val="20"/>
        </w:rPr>
        <w:t>mise en place au CHU</w:t>
      </w:r>
      <w:r w:rsidRPr="00406BC9">
        <w:rPr>
          <w:rFonts w:ascii="Arial" w:hAnsi="Arial" w:cs="Arial"/>
          <w:sz w:val="20"/>
          <w:szCs w:val="20"/>
        </w:rPr>
        <w:t xml:space="preserve"> en novembre 2017, constituée d</w:t>
      </w:r>
      <w:r w:rsidR="00C64B03">
        <w:rPr>
          <w:rFonts w:ascii="Arial" w:hAnsi="Arial" w:cs="Arial"/>
          <w:sz w:val="20"/>
          <w:szCs w:val="20"/>
        </w:rPr>
        <w:t xml:space="preserve">’1,6 Equivalent </w:t>
      </w:r>
      <w:r w:rsidRPr="00406BC9">
        <w:rPr>
          <w:rFonts w:ascii="Arial" w:hAnsi="Arial" w:cs="Arial"/>
          <w:sz w:val="20"/>
          <w:szCs w:val="20"/>
        </w:rPr>
        <w:t xml:space="preserve"> </w:t>
      </w:r>
      <w:r w:rsidR="00C64B03">
        <w:rPr>
          <w:rFonts w:ascii="Arial" w:hAnsi="Arial" w:cs="Arial"/>
          <w:sz w:val="20"/>
          <w:szCs w:val="20"/>
        </w:rPr>
        <w:t xml:space="preserve">Temps Plein (ETP) </w:t>
      </w:r>
      <w:r w:rsidRPr="00406BC9">
        <w:rPr>
          <w:rFonts w:ascii="Arial" w:hAnsi="Arial" w:cs="Arial"/>
          <w:sz w:val="20"/>
          <w:szCs w:val="20"/>
        </w:rPr>
        <w:t>médic</w:t>
      </w:r>
      <w:r w:rsidR="00A56430">
        <w:rPr>
          <w:rFonts w:ascii="Arial" w:hAnsi="Arial" w:cs="Arial"/>
          <w:sz w:val="20"/>
          <w:szCs w:val="20"/>
        </w:rPr>
        <w:t>al</w:t>
      </w:r>
      <w:r w:rsidRPr="00406BC9">
        <w:rPr>
          <w:rFonts w:ascii="Arial" w:hAnsi="Arial" w:cs="Arial"/>
          <w:sz w:val="20"/>
          <w:szCs w:val="20"/>
        </w:rPr>
        <w:t>. Elle assure les avis infectiologiques</w:t>
      </w:r>
      <w:r w:rsidR="00BA185D">
        <w:rPr>
          <w:rFonts w:ascii="Arial" w:hAnsi="Arial" w:cs="Arial"/>
          <w:sz w:val="20"/>
          <w:szCs w:val="20"/>
        </w:rPr>
        <w:t xml:space="preserve">, </w:t>
      </w:r>
      <w:r w:rsidR="00C64B03">
        <w:rPr>
          <w:rFonts w:ascii="Arial" w:hAnsi="Arial" w:cs="Arial"/>
          <w:sz w:val="20"/>
          <w:szCs w:val="20"/>
        </w:rPr>
        <w:t xml:space="preserve"> tracés dans le D</w:t>
      </w:r>
      <w:r w:rsidR="00406BC9">
        <w:rPr>
          <w:rFonts w:ascii="Arial" w:hAnsi="Arial" w:cs="Arial"/>
          <w:sz w:val="20"/>
          <w:szCs w:val="20"/>
        </w:rPr>
        <w:t xml:space="preserve">ossier </w:t>
      </w:r>
      <w:r w:rsidR="00C64B03">
        <w:rPr>
          <w:rFonts w:ascii="Arial" w:hAnsi="Arial" w:cs="Arial"/>
          <w:sz w:val="20"/>
          <w:szCs w:val="20"/>
        </w:rPr>
        <w:t>Patient I</w:t>
      </w:r>
      <w:r w:rsidR="00406BC9">
        <w:rPr>
          <w:rFonts w:ascii="Arial" w:hAnsi="Arial" w:cs="Arial"/>
          <w:sz w:val="20"/>
          <w:szCs w:val="20"/>
        </w:rPr>
        <w:t>nformatique</w:t>
      </w:r>
      <w:r w:rsidR="00C64B03">
        <w:rPr>
          <w:rFonts w:ascii="Arial" w:hAnsi="Arial" w:cs="Arial"/>
          <w:sz w:val="20"/>
          <w:szCs w:val="20"/>
        </w:rPr>
        <w:t xml:space="preserve"> (DPI)</w:t>
      </w:r>
      <w:r w:rsidR="00406BC9">
        <w:rPr>
          <w:rFonts w:ascii="Arial" w:hAnsi="Arial" w:cs="Arial"/>
          <w:sz w:val="20"/>
          <w:szCs w:val="20"/>
        </w:rPr>
        <w:t>,</w:t>
      </w:r>
      <w:r w:rsidRPr="00406BC9">
        <w:rPr>
          <w:rFonts w:ascii="Arial" w:hAnsi="Arial" w:cs="Arial"/>
          <w:sz w:val="20"/>
          <w:szCs w:val="20"/>
        </w:rPr>
        <w:t xml:space="preserve"> au sein du CHU, aux médecins généralistes, </w:t>
      </w:r>
      <w:r w:rsidR="00BA185D">
        <w:rPr>
          <w:rFonts w:ascii="Arial" w:hAnsi="Arial" w:cs="Arial"/>
          <w:sz w:val="20"/>
          <w:szCs w:val="20"/>
        </w:rPr>
        <w:t>et aux</w:t>
      </w:r>
      <w:r w:rsidRPr="00406BC9">
        <w:rPr>
          <w:rFonts w:ascii="Arial" w:hAnsi="Arial" w:cs="Arial"/>
          <w:sz w:val="20"/>
          <w:szCs w:val="20"/>
        </w:rPr>
        <w:t xml:space="preserve"> structures périphériques</w:t>
      </w:r>
      <w:r w:rsidR="00C64B03">
        <w:rPr>
          <w:rFonts w:ascii="Arial" w:hAnsi="Arial" w:cs="Arial"/>
          <w:sz w:val="20"/>
          <w:szCs w:val="20"/>
        </w:rPr>
        <w:t>, publiques ou privées</w:t>
      </w:r>
      <w:r w:rsidRPr="00406BC9">
        <w:rPr>
          <w:rFonts w:ascii="Arial" w:hAnsi="Arial" w:cs="Arial"/>
          <w:sz w:val="20"/>
          <w:szCs w:val="20"/>
        </w:rPr>
        <w:t xml:space="preserve">. Au sein du CHU, les hémocultures positives </w:t>
      </w:r>
      <w:r w:rsidR="009428A9">
        <w:rPr>
          <w:rFonts w:ascii="Arial" w:hAnsi="Arial" w:cs="Arial"/>
          <w:sz w:val="20"/>
          <w:szCs w:val="20"/>
        </w:rPr>
        <w:t xml:space="preserve">en </w:t>
      </w:r>
      <w:r w:rsidR="00BA185D">
        <w:rPr>
          <w:rFonts w:ascii="Arial" w:hAnsi="Arial" w:cs="Arial"/>
          <w:sz w:val="20"/>
          <w:szCs w:val="20"/>
        </w:rPr>
        <w:t xml:space="preserve">gériatrie et </w:t>
      </w:r>
      <w:r w:rsidR="009428A9">
        <w:rPr>
          <w:rFonts w:ascii="Arial" w:hAnsi="Arial" w:cs="Arial"/>
          <w:sz w:val="20"/>
          <w:szCs w:val="20"/>
        </w:rPr>
        <w:t>chirurgie</w:t>
      </w:r>
      <w:r w:rsidR="00406BC9" w:rsidRPr="00406BC9">
        <w:rPr>
          <w:rFonts w:ascii="Arial" w:hAnsi="Arial" w:cs="Arial"/>
          <w:sz w:val="20"/>
          <w:szCs w:val="20"/>
        </w:rPr>
        <w:t xml:space="preserve"> sont transmises quotidiennement à l’EMI, afin d’aider à la prise en charge des bactériémies</w:t>
      </w:r>
      <w:r w:rsidR="00906B82">
        <w:rPr>
          <w:rFonts w:ascii="Arial" w:hAnsi="Arial" w:cs="Arial"/>
          <w:sz w:val="20"/>
          <w:szCs w:val="20"/>
        </w:rPr>
        <w:t xml:space="preserve"> dans ces secteurs</w:t>
      </w:r>
      <w:r w:rsidR="00406BC9" w:rsidRPr="00406BC9">
        <w:rPr>
          <w:rFonts w:ascii="Arial" w:hAnsi="Arial" w:cs="Arial"/>
          <w:sz w:val="20"/>
          <w:szCs w:val="20"/>
        </w:rPr>
        <w:t>, et la pharmacie transmet quotidiennement la liste des prescriptions d’antibiotique</w:t>
      </w:r>
      <w:r w:rsidR="00D56414">
        <w:rPr>
          <w:rFonts w:ascii="Arial" w:hAnsi="Arial" w:cs="Arial"/>
          <w:sz w:val="20"/>
          <w:szCs w:val="20"/>
        </w:rPr>
        <w:t>s (ATB)</w:t>
      </w:r>
      <w:r w:rsidR="009428A9">
        <w:rPr>
          <w:rFonts w:ascii="Arial" w:hAnsi="Arial" w:cs="Arial"/>
          <w:sz w:val="20"/>
          <w:szCs w:val="20"/>
        </w:rPr>
        <w:t xml:space="preserve"> contrôlés (carbapénèmes</w:t>
      </w:r>
      <w:r w:rsidR="00406BC9" w:rsidRPr="00406B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06BC9" w:rsidRPr="00406BC9">
        <w:rPr>
          <w:rFonts w:ascii="Arial" w:hAnsi="Arial" w:cs="Arial"/>
          <w:sz w:val="20"/>
          <w:szCs w:val="20"/>
        </w:rPr>
        <w:t>ceftolozane</w:t>
      </w:r>
      <w:proofErr w:type="spellEnd"/>
      <w:r w:rsidR="00406BC9" w:rsidRPr="00406BC9">
        <w:rPr>
          <w:rFonts w:ascii="Arial" w:hAnsi="Arial" w:cs="Arial"/>
          <w:sz w:val="20"/>
          <w:szCs w:val="20"/>
        </w:rPr>
        <w:t>/</w:t>
      </w:r>
      <w:proofErr w:type="spellStart"/>
      <w:r w:rsidR="00406BC9" w:rsidRPr="00406BC9">
        <w:rPr>
          <w:rFonts w:ascii="Arial" w:hAnsi="Arial" w:cs="Arial"/>
          <w:sz w:val="20"/>
          <w:szCs w:val="20"/>
        </w:rPr>
        <w:t>tazobactam</w:t>
      </w:r>
      <w:proofErr w:type="spellEnd"/>
      <w:r w:rsidR="00406BC9" w:rsidRPr="00406B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06BC9" w:rsidRPr="00406BC9">
        <w:rPr>
          <w:rFonts w:ascii="Arial" w:hAnsi="Arial" w:cs="Arial"/>
          <w:sz w:val="20"/>
          <w:szCs w:val="20"/>
        </w:rPr>
        <w:t>ceftazidime</w:t>
      </w:r>
      <w:proofErr w:type="spellEnd"/>
      <w:r w:rsidR="00406BC9" w:rsidRPr="00406BC9">
        <w:rPr>
          <w:rFonts w:ascii="Arial" w:hAnsi="Arial" w:cs="Arial"/>
          <w:sz w:val="20"/>
          <w:szCs w:val="20"/>
        </w:rPr>
        <w:t>/</w:t>
      </w:r>
      <w:proofErr w:type="spellStart"/>
      <w:r w:rsidR="00406BC9" w:rsidRPr="00406BC9">
        <w:rPr>
          <w:rFonts w:ascii="Arial" w:hAnsi="Arial" w:cs="Arial"/>
          <w:sz w:val="20"/>
          <w:szCs w:val="20"/>
        </w:rPr>
        <w:t>avibactam</w:t>
      </w:r>
      <w:proofErr w:type="spellEnd"/>
      <w:r w:rsidR="00906B82">
        <w:rPr>
          <w:rFonts w:ascii="Arial" w:hAnsi="Arial" w:cs="Arial"/>
          <w:sz w:val="20"/>
          <w:szCs w:val="20"/>
        </w:rPr>
        <w:t>,</w:t>
      </w:r>
      <w:r w:rsidR="009428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8A9">
        <w:rPr>
          <w:rFonts w:ascii="Arial" w:hAnsi="Arial" w:cs="Arial"/>
          <w:sz w:val="20"/>
          <w:szCs w:val="20"/>
        </w:rPr>
        <w:t>ceftaroline</w:t>
      </w:r>
      <w:proofErr w:type="spellEnd"/>
      <w:r w:rsidR="009428A9">
        <w:rPr>
          <w:rFonts w:ascii="Arial" w:hAnsi="Arial" w:cs="Arial"/>
          <w:sz w:val="20"/>
          <w:szCs w:val="20"/>
        </w:rPr>
        <w:t>,</w:t>
      </w:r>
      <w:r w:rsidR="009428A9" w:rsidRPr="009428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8A9" w:rsidRPr="00406BC9">
        <w:rPr>
          <w:rFonts w:ascii="Arial" w:hAnsi="Arial" w:cs="Arial"/>
          <w:sz w:val="20"/>
          <w:szCs w:val="20"/>
        </w:rPr>
        <w:t>linézolide</w:t>
      </w:r>
      <w:proofErr w:type="spellEnd"/>
      <w:r w:rsidR="009428A9" w:rsidRPr="00406B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28A9" w:rsidRPr="00406BC9">
        <w:rPr>
          <w:rFonts w:ascii="Arial" w:hAnsi="Arial" w:cs="Arial"/>
          <w:sz w:val="20"/>
          <w:szCs w:val="20"/>
        </w:rPr>
        <w:t>daptomycine</w:t>
      </w:r>
      <w:proofErr w:type="spellEnd"/>
      <w:r w:rsidR="009428A9">
        <w:rPr>
          <w:rFonts w:ascii="Arial" w:hAnsi="Arial" w:cs="Arial"/>
          <w:sz w:val="20"/>
          <w:szCs w:val="20"/>
        </w:rPr>
        <w:t>,</w:t>
      </w:r>
      <w:r w:rsidR="00906B8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6B82">
        <w:rPr>
          <w:rFonts w:ascii="Arial" w:hAnsi="Arial" w:cs="Arial"/>
          <w:sz w:val="20"/>
          <w:szCs w:val="20"/>
        </w:rPr>
        <w:t>témocilline</w:t>
      </w:r>
      <w:proofErr w:type="spellEnd"/>
      <w:r w:rsidR="00906B8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06B82">
        <w:rPr>
          <w:rFonts w:ascii="Arial" w:hAnsi="Arial" w:cs="Arial"/>
          <w:sz w:val="20"/>
          <w:szCs w:val="20"/>
        </w:rPr>
        <w:t>fidaxomicine</w:t>
      </w:r>
      <w:proofErr w:type="spellEnd"/>
      <w:r w:rsidR="00906B8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06B82">
        <w:rPr>
          <w:rFonts w:ascii="Arial" w:hAnsi="Arial" w:cs="Arial"/>
          <w:sz w:val="20"/>
          <w:szCs w:val="20"/>
        </w:rPr>
        <w:t>isavuconazole</w:t>
      </w:r>
      <w:proofErr w:type="spellEnd"/>
      <w:r w:rsidR="00906B82">
        <w:rPr>
          <w:rFonts w:ascii="Arial" w:hAnsi="Arial" w:cs="Arial"/>
          <w:sz w:val="20"/>
          <w:szCs w:val="20"/>
        </w:rPr>
        <w:t xml:space="preserve"> et </w:t>
      </w:r>
      <w:proofErr w:type="spellStart"/>
      <w:r w:rsidR="00906B82">
        <w:rPr>
          <w:rFonts w:ascii="Arial" w:hAnsi="Arial" w:cs="Arial"/>
          <w:sz w:val="20"/>
          <w:szCs w:val="20"/>
        </w:rPr>
        <w:t>posaconazole</w:t>
      </w:r>
      <w:proofErr w:type="spellEnd"/>
      <w:r w:rsidR="00406BC9" w:rsidRPr="00406BC9">
        <w:rPr>
          <w:rFonts w:ascii="Arial" w:hAnsi="Arial" w:cs="Arial"/>
          <w:sz w:val="20"/>
          <w:szCs w:val="20"/>
        </w:rPr>
        <w:t xml:space="preserve"> dans </w:t>
      </w:r>
      <w:r w:rsidR="00DA172F">
        <w:rPr>
          <w:rFonts w:ascii="Arial" w:hAnsi="Arial" w:cs="Arial"/>
          <w:sz w:val="20"/>
          <w:szCs w:val="20"/>
        </w:rPr>
        <w:t>l’ensemble du</w:t>
      </w:r>
      <w:r w:rsidR="00406BC9" w:rsidRPr="00406BC9">
        <w:rPr>
          <w:rFonts w:ascii="Arial" w:hAnsi="Arial" w:cs="Arial"/>
          <w:sz w:val="20"/>
          <w:szCs w:val="20"/>
        </w:rPr>
        <w:t xml:space="preserve"> CHU, fluoroquinolones </w:t>
      </w:r>
      <w:r w:rsidR="009428A9">
        <w:rPr>
          <w:rFonts w:ascii="Arial" w:hAnsi="Arial" w:cs="Arial"/>
          <w:sz w:val="20"/>
          <w:szCs w:val="20"/>
        </w:rPr>
        <w:t>en</w:t>
      </w:r>
      <w:r w:rsidR="00406BC9" w:rsidRPr="00406BC9">
        <w:rPr>
          <w:rFonts w:ascii="Arial" w:hAnsi="Arial" w:cs="Arial"/>
          <w:sz w:val="20"/>
          <w:szCs w:val="20"/>
        </w:rPr>
        <w:t xml:space="preserve"> gériatrie et  urologie</w:t>
      </w:r>
      <w:r w:rsidR="00BA185D">
        <w:rPr>
          <w:rFonts w:ascii="Arial" w:hAnsi="Arial" w:cs="Arial"/>
          <w:sz w:val="20"/>
          <w:szCs w:val="20"/>
        </w:rPr>
        <w:t>)</w:t>
      </w:r>
      <w:r w:rsidR="00406BC9" w:rsidRPr="00406BC9">
        <w:rPr>
          <w:rFonts w:ascii="Arial" w:hAnsi="Arial" w:cs="Arial"/>
          <w:sz w:val="20"/>
          <w:szCs w:val="20"/>
        </w:rPr>
        <w:t>. Un avis est ainsi donné concernant ces prescriptions, hors secteurs de réanimation</w:t>
      </w:r>
      <w:r w:rsidR="00906B82">
        <w:rPr>
          <w:rFonts w:ascii="Arial" w:hAnsi="Arial" w:cs="Arial"/>
          <w:sz w:val="20"/>
          <w:szCs w:val="20"/>
        </w:rPr>
        <w:t>, de cancérologie et d’hématologie</w:t>
      </w:r>
      <w:r w:rsidR="00406BC9" w:rsidRPr="00406BC9">
        <w:rPr>
          <w:rFonts w:ascii="Arial" w:hAnsi="Arial" w:cs="Arial"/>
          <w:sz w:val="20"/>
          <w:szCs w:val="20"/>
        </w:rPr>
        <w:t>.</w:t>
      </w:r>
      <w:r w:rsidR="00BA185D">
        <w:rPr>
          <w:rFonts w:ascii="Arial" w:hAnsi="Arial" w:cs="Arial"/>
          <w:sz w:val="20"/>
          <w:szCs w:val="20"/>
        </w:rPr>
        <w:t xml:space="preserve"> </w:t>
      </w:r>
      <w:r w:rsidR="00C3409E">
        <w:rPr>
          <w:rFonts w:ascii="Arial" w:hAnsi="Arial" w:cs="Arial"/>
          <w:sz w:val="20"/>
          <w:szCs w:val="20"/>
        </w:rPr>
        <w:t>Des Réunions de Concertation Pluridisciplinaires</w:t>
      </w:r>
      <w:r w:rsidR="00BA185D">
        <w:rPr>
          <w:rFonts w:ascii="Arial" w:hAnsi="Arial" w:cs="Arial"/>
          <w:sz w:val="20"/>
          <w:szCs w:val="20"/>
        </w:rPr>
        <w:t xml:space="preserve"> (RCP) sont</w:t>
      </w:r>
      <w:r w:rsidR="00C3409E">
        <w:rPr>
          <w:rFonts w:ascii="Arial" w:hAnsi="Arial" w:cs="Arial"/>
          <w:sz w:val="20"/>
          <w:szCs w:val="20"/>
        </w:rPr>
        <w:t xml:space="preserve"> assurées de manière hebdomadaire en chirurgie digestive, réanimation, réanimation en transplantation d’organe, neurochirurgie,</w:t>
      </w:r>
      <w:r w:rsidR="009428A9">
        <w:rPr>
          <w:rFonts w:ascii="Arial" w:hAnsi="Arial" w:cs="Arial"/>
          <w:sz w:val="20"/>
          <w:szCs w:val="20"/>
        </w:rPr>
        <w:t xml:space="preserve"> ortho-traumatologie,</w:t>
      </w:r>
      <w:r w:rsidR="00C3409E">
        <w:rPr>
          <w:rFonts w:ascii="Arial" w:hAnsi="Arial" w:cs="Arial"/>
          <w:sz w:val="20"/>
          <w:szCs w:val="20"/>
        </w:rPr>
        <w:t xml:space="preserve"> secteur des grands brûlés, </w:t>
      </w:r>
      <w:r w:rsidR="0086474F">
        <w:rPr>
          <w:rFonts w:ascii="Arial" w:hAnsi="Arial" w:cs="Arial"/>
          <w:sz w:val="20"/>
          <w:szCs w:val="20"/>
        </w:rPr>
        <w:t xml:space="preserve">cardiologie et chirurgie cardiaque pour la </w:t>
      </w:r>
      <w:r w:rsidR="00C3409E">
        <w:rPr>
          <w:rFonts w:ascii="Arial" w:hAnsi="Arial" w:cs="Arial"/>
          <w:sz w:val="20"/>
          <w:szCs w:val="20"/>
        </w:rPr>
        <w:t>prise en charge des endocardites. Une formation aux internes à chaque début de sem</w:t>
      </w:r>
      <w:r w:rsidR="00D56414">
        <w:rPr>
          <w:rFonts w:ascii="Arial" w:hAnsi="Arial" w:cs="Arial"/>
          <w:sz w:val="20"/>
          <w:szCs w:val="20"/>
        </w:rPr>
        <w:t>e</w:t>
      </w:r>
      <w:r w:rsidR="00C3409E">
        <w:rPr>
          <w:rFonts w:ascii="Arial" w:hAnsi="Arial" w:cs="Arial"/>
          <w:sz w:val="20"/>
          <w:szCs w:val="20"/>
        </w:rPr>
        <w:t>stre est assuré</w:t>
      </w:r>
      <w:r w:rsidR="0086474F">
        <w:rPr>
          <w:rFonts w:ascii="Arial" w:hAnsi="Arial" w:cs="Arial"/>
          <w:sz w:val="20"/>
          <w:szCs w:val="20"/>
        </w:rPr>
        <w:t>e</w:t>
      </w:r>
      <w:r w:rsidR="00C3409E">
        <w:rPr>
          <w:rFonts w:ascii="Arial" w:hAnsi="Arial" w:cs="Arial"/>
          <w:sz w:val="20"/>
          <w:szCs w:val="20"/>
        </w:rPr>
        <w:t xml:space="preserve"> dans les services de maladies infectieuses, chirurgie digestive, cardiologie et chirurgie cardiaque, neurochirurgie,</w:t>
      </w:r>
      <w:r w:rsidR="00D527B8">
        <w:rPr>
          <w:rFonts w:ascii="Arial" w:hAnsi="Arial" w:cs="Arial"/>
          <w:sz w:val="20"/>
          <w:szCs w:val="20"/>
        </w:rPr>
        <w:t xml:space="preserve"> gastro-entérologie</w:t>
      </w:r>
      <w:r w:rsidR="00BA185D">
        <w:rPr>
          <w:rFonts w:ascii="Arial" w:hAnsi="Arial" w:cs="Arial"/>
          <w:sz w:val="20"/>
          <w:szCs w:val="20"/>
        </w:rPr>
        <w:t xml:space="preserve">. </w:t>
      </w:r>
      <w:r w:rsidR="00406BC9">
        <w:rPr>
          <w:rFonts w:ascii="Arial" w:hAnsi="Arial" w:cs="Arial"/>
          <w:sz w:val="20"/>
          <w:szCs w:val="20"/>
        </w:rPr>
        <w:t xml:space="preserve">Le bilan d’activité à un an recense </w:t>
      </w:r>
      <w:r w:rsidR="00C3409E">
        <w:rPr>
          <w:rFonts w:ascii="Arial" w:hAnsi="Arial" w:cs="Arial"/>
          <w:sz w:val="20"/>
          <w:szCs w:val="20"/>
        </w:rPr>
        <w:t xml:space="preserve">6600 avis tracés au sein du CHU (10% concernent des RCP, 3,5% </w:t>
      </w:r>
      <w:r w:rsidR="00D56414">
        <w:rPr>
          <w:rFonts w:ascii="Arial" w:hAnsi="Arial" w:cs="Arial"/>
          <w:sz w:val="20"/>
          <w:szCs w:val="20"/>
        </w:rPr>
        <w:t xml:space="preserve">des interventions pour </w:t>
      </w:r>
      <w:r w:rsidR="00C3409E">
        <w:rPr>
          <w:rFonts w:ascii="Arial" w:hAnsi="Arial" w:cs="Arial"/>
          <w:sz w:val="20"/>
          <w:szCs w:val="20"/>
        </w:rPr>
        <w:t>des ATB contrôlés</w:t>
      </w:r>
      <w:r w:rsidR="0086474F">
        <w:rPr>
          <w:rFonts w:ascii="Arial" w:hAnsi="Arial" w:cs="Arial"/>
          <w:sz w:val="20"/>
          <w:szCs w:val="20"/>
        </w:rPr>
        <w:t>, 2,6% pour</w:t>
      </w:r>
      <w:r w:rsidR="00D56414">
        <w:rPr>
          <w:rFonts w:ascii="Arial" w:hAnsi="Arial" w:cs="Arial"/>
          <w:sz w:val="20"/>
          <w:szCs w:val="20"/>
        </w:rPr>
        <w:t xml:space="preserve"> hémocultures positives). La traçabilité pour les avis hors CHU n’est </w:t>
      </w:r>
      <w:r w:rsidR="009428A9">
        <w:rPr>
          <w:rFonts w:ascii="Arial" w:hAnsi="Arial" w:cs="Arial"/>
          <w:sz w:val="20"/>
          <w:szCs w:val="20"/>
        </w:rPr>
        <w:t>pas exhaustive</w:t>
      </w:r>
      <w:r w:rsidR="00D56414">
        <w:rPr>
          <w:rFonts w:ascii="Arial" w:hAnsi="Arial" w:cs="Arial"/>
          <w:sz w:val="20"/>
          <w:szCs w:val="20"/>
        </w:rPr>
        <w:t>, mais plus de 1500 avis ont été donnés aux médecins généralistes, et plus de 700 aux structures périphériques</w:t>
      </w:r>
      <w:r w:rsidR="000C6E72">
        <w:rPr>
          <w:rFonts w:ascii="Arial" w:hAnsi="Arial" w:cs="Arial"/>
          <w:sz w:val="20"/>
          <w:szCs w:val="20"/>
        </w:rPr>
        <w:t>.</w:t>
      </w:r>
      <w:r w:rsidR="00BA185D">
        <w:rPr>
          <w:rFonts w:ascii="Arial" w:hAnsi="Arial" w:cs="Arial"/>
          <w:sz w:val="20"/>
          <w:szCs w:val="20"/>
        </w:rPr>
        <w:t xml:space="preserve"> </w:t>
      </w:r>
      <w:r w:rsidR="000C6E72">
        <w:rPr>
          <w:rFonts w:ascii="Arial" w:hAnsi="Arial" w:cs="Arial"/>
          <w:sz w:val="20"/>
          <w:szCs w:val="20"/>
        </w:rPr>
        <w:t>Une étude faite sur 5 mois, dans</w:t>
      </w:r>
      <w:r w:rsidR="009428A9">
        <w:rPr>
          <w:rFonts w:ascii="Arial" w:hAnsi="Arial" w:cs="Arial"/>
          <w:sz w:val="20"/>
          <w:szCs w:val="20"/>
        </w:rPr>
        <w:t xml:space="preserve"> 8 pôles, a permis de montrer une</w:t>
      </w:r>
      <w:r w:rsidR="000C6E72">
        <w:rPr>
          <w:rFonts w:ascii="Arial" w:hAnsi="Arial" w:cs="Arial"/>
          <w:sz w:val="20"/>
          <w:szCs w:val="20"/>
        </w:rPr>
        <w:t xml:space="preserve"> baisse de 20% de</w:t>
      </w:r>
      <w:r w:rsidR="0086474F">
        <w:rPr>
          <w:rFonts w:ascii="Arial" w:hAnsi="Arial" w:cs="Arial"/>
          <w:sz w:val="20"/>
          <w:szCs w:val="20"/>
        </w:rPr>
        <w:t>s</w:t>
      </w:r>
      <w:r w:rsidR="000C6E72">
        <w:rPr>
          <w:rFonts w:ascii="Arial" w:hAnsi="Arial" w:cs="Arial"/>
          <w:sz w:val="20"/>
          <w:szCs w:val="20"/>
        </w:rPr>
        <w:t xml:space="preserve"> prescri</w:t>
      </w:r>
      <w:r w:rsidR="0086474F">
        <w:rPr>
          <w:rFonts w:ascii="Arial" w:hAnsi="Arial" w:cs="Arial"/>
          <w:sz w:val="20"/>
          <w:szCs w:val="20"/>
        </w:rPr>
        <w:t>ptions de</w:t>
      </w:r>
      <w:r w:rsidR="000C6E72">
        <w:rPr>
          <w:rFonts w:ascii="Arial" w:hAnsi="Arial" w:cs="Arial"/>
          <w:sz w:val="20"/>
          <w:szCs w:val="20"/>
        </w:rPr>
        <w:t xml:space="preserve"> </w:t>
      </w:r>
      <w:r w:rsidR="009428A9">
        <w:rPr>
          <w:rFonts w:ascii="Arial" w:hAnsi="Arial" w:cs="Arial"/>
          <w:sz w:val="20"/>
          <w:szCs w:val="20"/>
        </w:rPr>
        <w:t>carba</w:t>
      </w:r>
      <w:r w:rsidR="000C6E72">
        <w:rPr>
          <w:rFonts w:ascii="Arial" w:hAnsi="Arial" w:cs="Arial"/>
          <w:sz w:val="20"/>
          <w:szCs w:val="20"/>
        </w:rPr>
        <w:t>pénèmes</w:t>
      </w:r>
      <w:r w:rsidR="00DA172F">
        <w:rPr>
          <w:rFonts w:ascii="Arial" w:hAnsi="Arial" w:cs="Arial"/>
          <w:sz w:val="20"/>
          <w:szCs w:val="20"/>
        </w:rPr>
        <w:t xml:space="preserve"> au CHU</w:t>
      </w:r>
      <w:r w:rsidR="000C6E72">
        <w:rPr>
          <w:rFonts w:ascii="Arial" w:hAnsi="Arial" w:cs="Arial"/>
          <w:sz w:val="20"/>
          <w:szCs w:val="20"/>
        </w:rPr>
        <w:t>, et de 16% et 38%</w:t>
      </w:r>
      <w:r w:rsidR="0086474F">
        <w:rPr>
          <w:rFonts w:ascii="Arial" w:hAnsi="Arial" w:cs="Arial"/>
          <w:sz w:val="20"/>
          <w:szCs w:val="20"/>
        </w:rPr>
        <w:t xml:space="preserve"> des quinolones</w:t>
      </w:r>
      <w:r w:rsidR="000C6E72">
        <w:rPr>
          <w:rFonts w:ascii="Arial" w:hAnsi="Arial" w:cs="Arial"/>
          <w:sz w:val="20"/>
          <w:szCs w:val="20"/>
        </w:rPr>
        <w:t xml:space="preserve"> respectivement en urologie et en gériatrie</w:t>
      </w:r>
      <w:r w:rsidR="00BA185D">
        <w:rPr>
          <w:rFonts w:ascii="Arial" w:hAnsi="Arial" w:cs="Arial"/>
          <w:sz w:val="20"/>
          <w:szCs w:val="20"/>
        </w:rPr>
        <w:t xml:space="preserve"> </w:t>
      </w:r>
      <w:r w:rsidR="000C6E72">
        <w:rPr>
          <w:rFonts w:ascii="Arial" w:hAnsi="Arial" w:cs="Arial"/>
          <w:sz w:val="20"/>
          <w:szCs w:val="20"/>
        </w:rPr>
        <w:t>.</w:t>
      </w:r>
      <w:r w:rsidR="00BA185D">
        <w:rPr>
          <w:rFonts w:ascii="Arial" w:hAnsi="Arial" w:cs="Arial"/>
          <w:sz w:val="20"/>
          <w:szCs w:val="20"/>
        </w:rPr>
        <w:t>Un</w:t>
      </w:r>
      <w:r w:rsidR="000C6E72">
        <w:rPr>
          <w:rFonts w:ascii="Arial" w:hAnsi="Arial" w:cs="Arial"/>
          <w:sz w:val="20"/>
          <w:szCs w:val="20"/>
        </w:rPr>
        <w:t xml:space="preserve"> travail du Département d’Informatique Médical, sur 3 mois, </w:t>
      </w:r>
      <w:r w:rsidR="00BA185D">
        <w:rPr>
          <w:rFonts w:ascii="Arial" w:hAnsi="Arial" w:cs="Arial"/>
          <w:sz w:val="20"/>
          <w:szCs w:val="20"/>
        </w:rPr>
        <w:t>a</w:t>
      </w:r>
      <w:r w:rsidR="000C6E72">
        <w:rPr>
          <w:rFonts w:ascii="Arial" w:hAnsi="Arial" w:cs="Arial"/>
          <w:sz w:val="20"/>
          <w:szCs w:val="20"/>
        </w:rPr>
        <w:t xml:space="preserve"> montré que la valorisation par le DIM, à partir des avis infectiologiques tracés dans le </w:t>
      </w:r>
      <w:r w:rsidR="0086474F">
        <w:rPr>
          <w:rFonts w:ascii="Arial" w:hAnsi="Arial" w:cs="Arial"/>
          <w:sz w:val="20"/>
          <w:szCs w:val="20"/>
        </w:rPr>
        <w:t>DPI</w:t>
      </w:r>
      <w:r w:rsidR="000C6E72">
        <w:rPr>
          <w:rFonts w:ascii="Arial" w:hAnsi="Arial" w:cs="Arial"/>
          <w:sz w:val="20"/>
          <w:szCs w:val="20"/>
        </w:rPr>
        <w:t>, permettait un changement de GHM pour 40% des séjours, et une valorisation 1 444 980 euros pour 800 séjours.</w:t>
      </w:r>
      <w:r w:rsidR="00BA185D">
        <w:rPr>
          <w:rFonts w:ascii="Arial" w:hAnsi="Arial" w:cs="Arial"/>
          <w:sz w:val="20"/>
          <w:szCs w:val="20"/>
        </w:rPr>
        <w:t xml:space="preserve"> </w:t>
      </w:r>
      <w:r w:rsidR="00C64B03">
        <w:rPr>
          <w:rFonts w:ascii="Arial" w:hAnsi="Arial" w:cs="Arial"/>
          <w:sz w:val="20"/>
          <w:szCs w:val="20"/>
        </w:rPr>
        <w:t xml:space="preserve">Enfin, avec le souhait de structurer </w:t>
      </w:r>
      <w:r w:rsidR="0086474F">
        <w:rPr>
          <w:rFonts w:ascii="Arial" w:hAnsi="Arial" w:cs="Arial"/>
          <w:sz w:val="20"/>
          <w:szCs w:val="20"/>
        </w:rPr>
        <w:t xml:space="preserve">nos interventions </w:t>
      </w:r>
      <w:r w:rsidR="00BA185D">
        <w:rPr>
          <w:rFonts w:ascii="Arial" w:hAnsi="Arial" w:cs="Arial"/>
          <w:sz w:val="20"/>
          <w:szCs w:val="20"/>
        </w:rPr>
        <w:t>dans</w:t>
      </w:r>
      <w:r w:rsidR="00C64B03">
        <w:rPr>
          <w:rFonts w:ascii="Arial" w:hAnsi="Arial" w:cs="Arial"/>
          <w:sz w:val="20"/>
          <w:szCs w:val="20"/>
        </w:rPr>
        <w:t xml:space="preserve"> les centre</w:t>
      </w:r>
      <w:r w:rsidR="00BA185D">
        <w:rPr>
          <w:rFonts w:ascii="Arial" w:hAnsi="Arial" w:cs="Arial"/>
          <w:sz w:val="20"/>
          <w:szCs w:val="20"/>
        </w:rPr>
        <w:t>s</w:t>
      </w:r>
      <w:r w:rsidR="00C64B03">
        <w:rPr>
          <w:rFonts w:ascii="Arial" w:hAnsi="Arial" w:cs="Arial"/>
          <w:sz w:val="20"/>
          <w:szCs w:val="20"/>
        </w:rPr>
        <w:t xml:space="preserve"> hospitaliers périphériques, des conventions ont pu être signées avec 3 établissements</w:t>
      </w:r>
      <w:r w:rsidR="009428A9">
        <w:rPr>
          <w:rFonts w:ascii="Arial" w:hAnsi="Arial" w:cs="Arial"/>
          <w:sz w:val="20"/>
          <w:szCs w:val="20"/>
        </w:rPr>
        <w:t xml:space="preserve">. </w:t>
      </w:r>
      <w:r w:rsidR="00CE2685">
        <w:rPr>
          <w:rFonts w:ascii="Arial" w:hAnsi="Arial" w:cs="Arial"/>
          <w:sz w:val="20"/>
          <w:szCs w:val="20"/>
        </w:rPr>
        <w:t>L’exist</w:t>
      </w:r>
      <w:r w:rsidR="009428A9">
        <w:rPr>
          <w:rFonts w:ascii="Arial" w:hAnsi="Arial" w:cs="Arial"/>
          <w:sz w:val="20"/>
          <w:szCs w:val="20"/>
        </w:rPr>
        <w:t xml:space="preserve">ence de l’EMI au CHU </w:t>
      </w:r>
      <w:r w:rsidR="00CE2685">
        <w:rPr>
          <w:rFonts w:ascii="Arial" w:hAnsi="Arial" w:cs="Arial"/>
          <w:sz w:val="20"/>
          <w:szCs w:val="20"/>
        </w:rPr>
        <w:t xml:space="preserve"> permet de structurer et de tracer l’activité transversale en infectiologie au sein du CHU. </w:t>
      </w:r>
      <w:proofErr w:type="gramStart"/>
      <w:r w:rsidR="00CE2685">
        <w:rPr>
          <w:rFonts w:ascii="Arial" w:hAnsi="Arial" w:cs="Arial"/>
          <w:sz w:val="20"/>
          <w:szCs w:val="20"/>
        </w:rPr>
        <w:t>Elle  facilite</w:t>
      </w:r>
      <w:proofErr w:type="gramEnd"/>
      <w:r w:rsidR="00CE2685">
        <w:rPr>
          <w:rFonts w:ascii="Arial" w:hAnsi="Arial" w:cs="Arial"/>
          <w:sz w:val="20"/>
          <w:szCs w:val="20"/>
        </w:rPr>
        <w:t xml:space="preserve"> les conseils aux généralistes et aux structures périphériques, et permet le développement de conventions avec celles-ci . L’impact écologique semble évident avec la baisse de consommation des ATB contrôlés, et l’impact économique est prouvé par la valor</w:t>
      </w:r>
      <w:r w:rsidR="00BA185D">
        <w:rPr>
          <w:rFonts w:ascii="Arial" w:hAnsi="Arial" w:cs="Arial"/>
          <w:sz w:val="20"/>
          <w:szCs w:val="20"/>
        </w:rPr>
        <w:t xml:space="preserve">isation des séjours par le DIM. </w:t>
      </w:r>
    </w:p>
    <w:p w14:paraId="70DB8A94" w14:textId="77777777" w:rsidR="005C4DA1" w:rsidRPr="00406BC9" w:rsidRDefault="005C4DA1" w:rsidP="00406BC9">
      <w:pPr>
        <w:jc w:val="both"/>
        <w:rPr>
          <w:rFonts w:ascii="Arial" w:hAnsi="Arial" w:cs="Arial"/>
          <w:sz w:val="20"/>
          <w:szCs w:val="20"/>
        </w:rPr>
      </w:pPr>
    </w:p>
    <w:sectPr w:rsidR="005C4DA1" w:rsidRPr="0040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6E"/>
    <w:rsid w:val="000C6E72"/>
    <w:rsid w:val="00406BC9"/>
    <w:rsid w:val="00453423"/>
    <w:rsid w:val="005C4DA1"/>
    <w:rsid w:val="006C6C05"/>
    <w:rsid w:val="00724BDF"/>
    <w:rsid w:val="0086474F"/>
    <w:rsid w:val="00906B82"/>
    <w:rsid w:val="009428A9"/>
    <w:rsid w:val="00A56430"/>
    <w:rsid w:val="00BA185D"/>
    <w:rsid w:val="00C3409E"/>
    <w:rsid w:val="00C64B03"/>
    <w:rsid w:val="00CE2685"/>
    <w:rsid w:val="00D527B8"/>
    <w:rsid w:val="00D56414"/>
    <w:rsid w:val="00DA172F"/>
    <w:rsid w:val="00DF0E6E"/>
    <w:rsid w:val="00E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79FB"/>
  <w15:docId w15:val="{EBE61FB8-B209-40B8-9A64-6CF4DD06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 Lydie</dc:creator>
  <cp:lastModifiedBy>Christele Cheneau</cp:lastModifiedBy>
  <cp:revision>2</cp:revision>
  <dcterms:created xsi:type="dcterms:W3CDTF">2019-04-05T08:07:00Z</dcterms:created>
  <dcterms:modified xsi:type="dcterms:W3CDTF">2019-04-05T08:07:00Z</dcterms:modified>
</cp:coreProperties>
</file>